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6870D9C" w14:textId="04A55733" w:rsidR="00933394" w:rsidRDefault="00933394" w:rsidP="00214162">
      <w:pPr>
        <w:jc w:val="right"/>
      </w:pPr>
    </w:p>
    <w:p w14:paraId="66221740" w14:textId="2890775C" w:rsidR="00933394" w:rsidRDefault="00933394" w:rsidP="00214162">
      <w:pPr>
        <w:jc w:val="right"/>
      </w:pPr>
    </w:p>
    <w:p w14:paraId="7E971CA8" w14:textId="72D1E635" w:rsidR="00933394" w:rsidRPr="006C0814" w:rsidRDefault="005C4667" w:rsidP="00B73538">
      <w:pPr>
        <w:spacing w:before="400" w:after="320"/>
        <w:rPr>
          <w:rFonts w:eastAsiaTheme="majorEastAsia" w:cs="Arial"/>
          <w:b/>
          <w:bCs/>
          <w:color w:val="005EB8" w:themeColor="text1"/>
          <w:sz w:val="40"/>
          <w:szCs w:val="40"/>
        </w:rPr>
      </w:pPr>
      <w:bookmarkStart w:id="0" w:name="Heading3"/>
      <w:r>
        <w:rPr>
          <w:rFonts w:eastAsiaTheme="majorEastAsia" w:cs="Arial"/>
          <w:b/>
          <w:bCs/>
          <w:color w:val="005EB8" w:themeColor="text1"/>
          <w:sz w:val="40"/>
          <w:szCs w:val="40"/>
        </w:rPr>
        <w:t>P</w:t>
      </w:r>
      <w:r w:rsidR="003744FE">
        <w:rPr>
          <w:rFonts w:eastAsiaTheme="majorEastAsia" w:cs="Arial"/>
          <w:b/>
          <w:bCs/>
          <w:color w:val="005EB8" w:themeColor="text1"/>
          <w:sz w:val="40"/>
          <w:szCs w:val="40"/>
        </w:rPr>
        <w:t>harmacy Education Update Briefing</w:t>
      </w:r>
    </w:p>
    <w:bookmarkEnd w:id="0"/>
    <w:p w14:paraId="3733E548" w14:textId="6995CC20" w:rsidR="00141C60" w:rsidRDefault="00C4000D" w:rsidP="007355AA">
      <w:pPr>
        <w:rPr>
          <w:b/>
          <w:bCs/>
          <w:sz w:val="32"/>
          <w:szCs w:val="32"/>
        </w:rPr>
      </w:pPr>
      <w:r>
        <w:rPr>
          <w:b/>
          <w:bCs/>
          <w:sz w:val="32"/>
          <w:szCs w:val="32"/>
        </w:rPr>
        <w:t>January 2024</w:t>
      </w:r>
      <w:r w:rsidR="0066001A">
        <w:rPr>
          <w:b/>
          <w:bCs/>
          <w:sz w:val="32"/>
          <w:szCs w:val="32"/>
        </w:rPr>
        <w:t xml:space="preserve"> </w:t>
      </w:r>
    </w:p>
    <w:p w14:paraId="664584F9" w14:textId="77777777" w:rsidR="00906465" w:rsidRDefault="00906465" w:rsidP="007355AA">
      <w:pPr>
        <w:rPr>
          <w:b/>
          <w:bCs/>
          <w:sz w:val="32"/>
          <w:szCs w:val="32"/>
        </w:rPr>
      </w:pPr>
    </w:p>
    <w:p w14:paraId="557FF52D" w14:textId="3990F0DE" w:rsidR="005B6F6A" w:rsidRDefault="00906465" w:rsidP="007355AA">
      <w:pPr>
        <w:sectPr w:rsidR="005B6F6A" w:rsidSect="00141C60">
          <w:headerReference w:type="default" r:id="rId11"/>
          <w:footerReference w:type="even" r:id="rId12"/>
          <w:footerReference w:type="default" r:id="rId13"/>
          <w:headerReference w:type="first" r:id="rId14"/>
          <w:footerReference w:type="first" r:id="rId15"/>
          <w:type w:val="continuous"/>
          <w:pgSz w:w="11900" w:h="16820"/>
          <w:pgMar w:top="1134" w:right="851" w:bottom="1850" w:left="851" w:header="567" w:footer="567" w:gutter="0"/>
          <w:cols w:space="708"/>
          <w:titlePg/>
          <w:docGrid w:linePitch="360"/>
        </w:sectPr>
      </w:pPr>
      <w:r w:rsidRPr="00906465">
        <w:t>In this month</w:t>
      </w:r>
      <w:r w:rsidR="008321C2">
        <w:t>’</w:t>
      </w:r>
      <w:r w:rsidRPr="00906465">
        <w:t xml:space="preserve">s briefing from the School of Pharmacy and Medicines Optimisation team, </w:t>
      </w:r>
      <w:r>
        <w:t xml:space="preserve">you will find information about upcoming </w:t>
      </w:r>
      <w:r w:rsidR="008321C2">
        <w:t xml:space="preserve">important news around workforce, </w:t>
      </w:r>
      <w:r w:rsidR="00C34D5E">
        <w:t xml:space="preserve">training </w:t>
      </w:r>
      <w:r w:rsidR="008321C2">
        <w:t>and education, for all pharmacy sectors.</w:t>
      </w:r>
      <w:r w:rsidR="005B6F6A" w:rsidRPr="005C4667">
        <w:rPr>
          <w:b/>
          <w:bCs/>
        </w:rPr>
        <w:tab/>
      </w:r>
      <w:r w:rsidR="005B6F6A" w:rsidRPr="005C4667">
        <w:rPr>
          <w:b/>
          <w:bCs/>
        </w:rPr>
        <w:tab/>
      </w:r>
      <w:r w:rsidR="005B6F6A" w:rsidRPr="005C4667">
        <w:rPr>
          <w:b/>
          <w:bCs/>
        </w:rPr>
        <w:tab/>
      </w:r>
      <w:r w:rsidR="0051454F" w:rsidRPr="005C4667">
        <w:rPr>
          <w:b/>
          <w:bC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
        <w:gridCol w:w="7138"/>
        <w:gridCol w:w="2193"/>
      </w:tblGrid>
      <w:tr w:rsidR="00734DCA" w14:paraId="31030D93" w14:textId="77777777" w:rsidTr="00FA61CA">
        <w:tc>
          <w:tcPr>
            <w:tcW w:w="675" w:type="dxa"/>
          </w:tcPr>
          <w:p w14:paraId="74926AF4" w14:textId="065765D1" w:rsidR="00FA61CA" w:rsidRDefault="00FA61CA" w:rsidP="007355AA">
            <w:pPr>
              <w:rPr>
                <w:b/>
                <w:bCs/>
              </w:rPr>
            </w:pPr>
            <w:r>
              <w:rPr>
                <w:b/>
                <w:bCs/>
              </w:rPr>
              <w:t>Section</w:t>
            </w:r>
          </w:p>
        </w:tc>
        <w:tc>
          <w:tcPr>
            <w:tcW w:w="7496" w:type="dxa"/>
          </w:tcPr>
          <w:p w14:paraId="30A27E4C" w14:textId="7CA17182" w:rsidR="00FA61CA" w:rsidRPr="005C4667" w:rsidRDefault="00FA61CA" w:rsidP="007355AA">
            <w:pPr>
              <w:rPr>
                <w:b/>
                <w:bCs/>
              </w:rPr>
            </w:pPr>
            <w:r w:rsidRPr="005C4667">
              <w:rPr>
                <w:b/>
                <w:bCs/>
              </w:rPr>
              <w:t>Information/ News items in this briefing:</w:t>
            </w:r>
          </w:p>
        </w:tc>
        <w:tc>
          <w:tcPr>
            <w:tcW w:w="2243" w:type="dxa"/>
          </w:tcPr>
          <w:p w14:paraId="64D3EB9F" w14:textId="588C964A" w:rsidR="00FA61CA" w:rsidRPr="005C4667" w:rsidRDefault="00FA61CA" w:rsidP="007355AA">
            <w:pPr>
              <w:rPr>
                <w:b/>
                <w:bCs/>
              </w:rPr>
            </w:pPr>
            <w:r w:rsidRPr="005C4667">
              <w:rPr>
                <w:b/>
                <w:bCs/>
              </w:rPr>
              <w:t>Of particular interest for:</w:t>
            </w:r>
          </w:p>
        </w:tc>
      </w:tr>
      <w:tr w:rsidR="00734DCA" w14:paraId="29EB58A6" w14:textId="77777777" w:rsidTr="00FA61CA">
        <w:tc>
          <w:tcPr>
            <w:tcW w:w="675" w:type="dxa"/>
          </w:tcPr>
          <w:p w14:paraId="077AD9DA" w14:textId="60B6230C" w:rsidR="00C7729F" w:rsidRDefault="00C7729F" w:rsidP="007355AA">
            <w:r>
              <w:t>1.</w:t>
            </w:r>
          </w:p>
        </w:tc>
        <w:tc>
          <w:tcPr>
            <w:tcW w:w="7496" w:type="dxa"/>
          </w:tcPr>
          <w:p w14:paraId="0F04236A" w14:textId="06058C93" w:rsidR="00C7729F" w:rsidRDefault="00734DCA" w:rsidP="007355AA">
            <w:r>
              <w:t xml:space="preserve">Our Year Ahead: </w:t>
            </w:r>
            <w:r w:rsidR="00C7729F">
              <w:t>Workforce Priorities for 2024</w:t>
            </w:r>
            <w:r>
              <w:t xml:space="preserve"> and *IMPORTANT - Supervision Consultation* </w:t>
            </w:r>
          </w:p>
        </w:tc>
        <w:tc>
          <w:tcPr>
            <w:tcW w:w="2243" w:type="dxa"/>
          </w:tcPr>
          <w:p w14:paraId="2CCF5B39" w14:textId="2B7E9652" w:rsidR="00C7729F" w:rsidRDefault="00C7729F" w:rsidP="0051454F">
            <w:r>
              <w:t>ALL</w:t>
            </w:r>
          </w:p>
        </w:tc>
      </w:tr>
      <w:tr w:rsidR="00734DCA" w14:paraId="72E2DD3E" w14:textId="77777777" w:rsidTr="00FA61CA">
        <w:tc>
          <w:tcPr>
            <w:tcW w:w="675" w:type="dxa"/>
          </w:tcPr>
          <w:p w14:paraId="0B9227FB" w14:textId="1C53F8C6" w:rsidR="00FA61CA" w:rsidRDefault="00C7729F" w:rsidP="007355AA">
            <w:r>
              <w:t>2</w:t>
            </w:r>
          </w:p>
        </w:tc>
        <w:tc>
          <w:tcPr>
            <w:tcW w:w="7496" w:type="dxa"/>
          </w:tcPr>
          <w:p w14:paraId="5D2C9FEF" w14:textId="77E08B7E" w:rsidR="00FA61CA" w:rsidRDefault="00734DCA" w:rsidP="007355AA">
            <w:r>
              <w:t>Foundation Pharmacist Training:</w:t>
            </w:r>
            <w:r w:rsidR="00FA61CA">
              <w:t xml:space="preserve"> Important Employer Information – includes recruitment actions and information for</w:t>
            </w:r>
            <w:r w:rsidR="00FA61CA" w:rsidRPr="005B6F6A">
              <w:t xml:space="preserve"> </w:t>
            </w:r>
            <w:r w:rsidR="00FA61CA">
              <w:t>required for NHSE Funding</w:t>
            </w:r>
            <w:r w:rsidRPr="005C4667">
              <w:t xml:space="preserve"> </w:t>
            </w:r>
            <w:r>
              <w:t xml:space="preserve"> and G</w:t>
            </w:r>
            <w:r w:rsidRPr="005C4667">
              <w:t>etting ready for the Foundation Training Year</w:t>
            </w:r>
            <w:r>
              <w:t xml:space="preserve"> (formerly pre-reg</w:t>
            </w:r>
            <w:r w:rsidRPr="005C4667">
              <w:t xml:space="preserve"> 2025-26</w:t>
            </w:r>
            <w:r>
              <w:t>)</w:t>
            </w:r>
          </w:p>
        </w:tc>
        <w:tc>
          <w:tcPr>
            <w:tcW w:w="2243" w:type="dxa"/>
          </w:tcPr>
          <w:p w14:paraId="35D3DB30" w14:textId="5F2DD759" w:rsidR="00FA61CA" w:rsidRPr="00906465" w:rsidRDefault="00FA61CA" w:rsidP="0051454F">
            <w:r>
              <w:t>Community Pharmacy</w:t>
            </w:r>
            <w:r w:rsidR="00734DCA">
              <w:t>/ ALL training sites</w:t>
            </w:r>
          </w:p>
          <w:p w14:paraId="1400845F" w14:textId="77777777" w:rsidR="00FA61CA" w:rsidRDefault="00FA61CA" w:rsidP="007355AA"/>
        </w:tc>
      </w:tr>
      <w:tr w:rsidR="00734DCA" w14:paraId="736C254A" w14:textId="77777777" w:rsidTr="00FA61CA">
        <w:tc>
          <w:tcPr>
            <w:tcW w:w="675" w:type="dxa"/>
          </w:tcPr>
          <w:p w14:paraId="0C9ED420" w14:textId="455AF4E9" w:rsidR="00FA61CA" w:rsidRDefault="00734DCA" w:rsidP="007355AA">
            <w:r>
              <w:rPr>
                <w:rFonts w:asciiTheme="minorHAnsi" w:eastAsia="Times New Roman" w:hAnsiTheme="minorHAnsi" w:cstheme="minorHAnsi"/>
                <w:lang w:eastAsia="en-GB"/>
              </w:rPr>
              <w:t>3</w:t>
            </w:r>
          </w:p>
        </w:tc>
        <w:tc>
          <w:tcPr>
            <w:tcW w:w="7496" w:type="dxa"/>
          </w:tcPr>
          <w:p w14:paraId="044E7E3A" w14:textId="7F3BA6F8" w:rsidR="00FA61CA" w:rsidRPr="00734DCA" w:rsidRDefault="00734DCA" w:rsidP="00734DCA">
            <w:pPr>
              <w:shd w:val="clear" w:color="auto" w:fill="FFFFFF"/>
              <w:spacing w:after="300"/>
              <w:outlineLvl w:val="1"/>
              <w:rPr>
                <w:rFonts w:asciiTheme="minorHAnsi" w:eastAsia="Times New Roman" w:hAnsiTheme="minorHAnsi" w:cstheme="minorHAnsi"/>
                <w:lang w:eastAsia="en-GB"/>
              </w:rPr>
            </w:pPr>
            <w:r>
              <w:rPr>
                <w:rFonts w:asciiTheme="minorHAnsi" w:eastAsia="Times New Roman" w:hAnsiTheme="minorHAnsi" w:cstheme="minorHAnsi"/>
                <w:lang w:eastAsia="en-GB"/>
              </w:rPr>
              <w:t>Pharmacy First – training support</w:t>
            </w:r>
          </w:p>
        </w:tc>
        <w:tc>
          <w:tcPr>
            <w:tcW w:w="2243" w:type="dxa"/>
          </w:tcPr>
          <w:p w14:paraId="524D1D5C" w14:textId="4FF90543" w:rsidR="00FA61CA" w:rsidRDefault="00734DCA" w:rsidP="007355AA">
            <w:r>
              <w:t>Community Pharmacy</w:t>
            </w:r>
          </w:p>
        </w:tc>
      </w:tr>
      <w:tr w:rsidR="00734DCA" w14:paraId="1AA140D9" w14:textId="77777777" w:rsidTr="00FA61CA">
        <w:tc>
          <w:tcPr>
            <w:tcW w:w="675" w:type="dxa"/>
          </w:tcPr>
          <w:p w14:paraId="631C1B7C" w14:textId="4D72639D" w:rsidR="00FA61CA" w:rsidRPr="00FA61CA" w:rsidRDefault="00734DCA" w:rsidP="00FA61CA">
            <w:pPr>
              <w:shd w:val="clear" w:color="auto" w:fill="FFFFFF"/>
              <w:spacing w:after="300"/>
              <w:outlineLvl w:val="1"/>
              <w:rPr>
                <w:rFonts w:asciiTheme="minorHAnsi" w:eastAsia="Times New Roman" w:hAnsiTheme="minorHAnsi" w:cstheme="minorHAnsi"/>
                <w:lang w:eastAsia="en-GB"/>
              </w:rPr>
            </w:pPr>
            <w:r>
              <w:rPr>
                <w:rFonts w:asciiTheme="minorHAnsi" w:eastAsia="Times New Roman" w:hAnsiTheme="minorHAnsi" w:cstheme="minorHAnsi"/>
                <w:lang w:eastAsia="en-GB"/>
              </w:rPr>
              <w:t>4</w:t>
            </w:r>
          </w:p>
        </w:tc>
        <w:tc>
          <w:tcPr>
            <w:tcW w:w="7496" w:type="dxa"/>
          </w:tcPr>
          <w:p w14:paraId="2C34ADCD" w14:textId="46495A49" w:rsidR="00FA61CA" w:rsidRPr="00FA61CA" w:rsidRDefault="00734DCA" w:rsidP="00FA61CA">
            <w:pPr>
              <w:shd w:val="clear" w:color="auto" w:fill="FFFFFF"/>
              <w:spacing w:after="300"/>
              <w:outlineLvl w:val="1"/>
              <w:rPr>
                <w:rFonts w:asciiTheme="minorHAnsi" w:eastAsia="Times New Roman" w:hAnsiTheme="minorHAnsi" w:cstheme="minorHAnsi"/>
                <w:lang w:eastAsia="en-GB"/>
              </w:rPr>
            </w:pPr>
            <w:r>
              <w:rPr>
                <w:rFonts w:asciiTheme="minorHAnsi" w:eastAsia="Times New Roman" w:hAnsiTheme="minorHAnsi" w:cstheme="minorHAnsi"/>
                <w:lang w:eastAsia="en-GB"/>
              </w:rPr>
              <w:t>Independent Prescribing</w:t>
            </w:r>
          </w:p>
        </w:tc>
        <w:tc>
          <w:tcPr>
            <w:tcW w:w="2243" w:type="dxa"/>
          </w:tcPr>
          <w:p w14:paraId="7BFC56F7" w14:textId="3AAE2835" w:rsidR="00FA61CA" w:rsidRDefault="00734DCA" w:rsidP="007355AA">
            <w:r>
              <w:t>ALL</w:t>
            </w:r>
          </w:p>
        </w:tc>
      </w:tr>
      <w:tr w:rsidR="00734DCA" w14:paraId="60AF3770" w14:textId="77777777" w:rsidTr="00FA61CA">
        <w:tc>
          <w:tcPr>
            <w:tcW w:w="675" w:type="dxa"/>
          </w:tcPr>
          <w:p w14:paraId="57E50881" w14:textId="530801CD" w:rsidR="00FA61CA" w:rsidRDefault="00734DCA" w:rsidP="00FA61CA">
            <w:pPr>
              <w:shd w:val="clear" w:color="auto" w:fill="FFFFFF"/>
              <w:spacing w:after="300"/>
              <w:outlineLvl w:val="1"/>
              <w:rPr>
                <w:rFonts w:asciiTheme="minorHAnsi" w:eastAsia="Times New Roman" w:hAnsiTheme="minorHAnsi" w:cstheme="minorHAnsi"/>
                <w:lang w:eastAsia="en-GB"/>
              </w:rPr>
            </w:pPr>
            <w:r>
              <w:rPr>
                <w:rFonts w:asciiTheme="minorHAnsi" w:eastAsia="Times New Roman" w:hAnsiTheme="minorHAnsi" w:cstheme="minorHAnsi"/>
                <w:lang w:eastAsia="en-GB"/>
              </w:rPr>
              <w:t>5</w:t>
            </w:r>
          </w:p>
        </w:tc>
        <w:tc>
          <w:tcPr>
            <w:tcW w:w="7496" w:type="dxa"/>
          </w:tcPr>
          <w:p w14:paraId="19289882" w14:textId="5BB51DFA" w:rsidR="00FA61CA" w:rsidRPr="00FA61CA" w:rsidRDefault="003B7E5A" w:rsidP="00FA61CA">
            <w:pPr>
              <w:shd w:val="clear" w:color="auto" w:fill="FFFFFF"/>
              <w:spacing w:after="300"/>
              <w:outlineLvl w:val="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Other Training, </w:t>
            </w:r>
            <w:r w:rsidR="00C7729F">
              <w:rPr>
                <w:rFonts w:asciiTheme="minorHAnsi" w:eastAsia="Times New Roman" w:hAnsiTheme="minorHAnsi" w:cstheme="minorHAnsi"/>
                <w:lang w:eastAsia="en-GB"/>
              </w:rPr>
              <w:t>CPPE</w:t>
            </w:r>
            <w:r w:rsidR="00FA61CA">
              <w:rPr>
                <w:rFonts w:asciiTheme="minorHAnsi" w:eastAsia="Times New Roman" w:hAnsiTheme="minorHAnsi" w:cstheme="minorHAnsi"/>
                <w:lang w:eastAsia="en-GB"/>
              </w:rPr>
              <w:t xml:space="preserve"> range of training offers</w:t>
            </w:r>
            <w:r w:rsidR="00734DCA" w:rsidRPr="00FA61CA">
              <w:rPr>
                <w:rFonts w:asciiTheme="minorHAnsi" w:eastAsia="Times New Roman" w:hAnsiTheme="minorHAnsi" w:cstheme="minorHAnsi"/>
                <w:lang w:eastAsia="en-GB"/>
              </w:rPr>
              <w:t xml:space="preserve"> </w:t>
            </w:r>
            <w:r w:rsidR="00734DCA">
              <w:rPr>
                <w:rFonts w:asciiTheme="minorHAnsi" w:eastAsia="Times New Roman" w:hAnsiTheme="minorHAnsi" w:cstheme="minorHAnsi"/>
                <w:lang w:eastAsia="en-GB"/>
              </w:rPr>
              <w:t xml:space="preserve">, including </w:t>
            </w:r>
            <w:r w:rsidR="00734DCA" w:rsidRPr="00FA61CA">
              <w:rPr>
                <w:rFonts w:asciiTheme="minorHAnsi" w:eastAsia="Times New Roman" w:hAnsiTheme="minorHAnsi" w:cstheme="minorHAnsi"/>
                <w:lang w:eastAsia="en-GB"/>
              </w:rPr>
              <w:t xml:space="preserve">Community Pharmacy Clinical Skills: Pharmacy </w:t>
            </w:r>
            <w:r w:rsidR="00734DCA">
              <w:rPr>
                <w:rFonts w:asciiTheme="minorHAnsi" w:eastAsia="Times New Roman" w:hAnsiTheme="minorHAnsi" w:cstheme="minorHAnsi"/>
                <w:lang w:eastAsia="en-GB"/>
              </w:rPr>
              <w:t>Technicians</w:t>
            </w:r>
          </w:p>
        </w:tc>
        <w:tc>
          <w:tcPr>
            <w:tcW w:w="2243" w:type="dxa"/>
          </w:tcPr>
          <w:p w14:paraId="456F7A2F" w14:textId="23C8099E" w:rsidR="00FA61CA" w:rsidRPr="00FA61CA" w:rsidRDefault="00FA61CA" w:rsidP="007355AA">
            <w:pPr>
              <w:rPr>
                <w:rFonts w:asciiTheme="minorHAnsi" w:eastAsia="Times New Roman" w:hAnsiTheme="minorHAnsi" w:cstheme="minorHAnsi"/>
                <w:lang w:eastAsia="en-GB"/>
              </w:rPr>
            </w:pPr>
            <w:r>
              <w:rPr>
                <w:rFonts w:asciiTheme="minorHAnsi" w:eastAsia="Times New Roman" w:hAnsiTheme="minorHAnsi" w:cstheme="minorHAnsi"/>
                <w:lang w:eastAsia="en-GB"/>
              </w:rPr>
              <w:t>All sectors</w:t>
            </w:r>
            <w:r w:rsidR="00734DCA" w:rsidRPr="00FA61CA">
              <w:rPr>
                <w:rFonts w:asciiTheme="minorHAnsi" w:eastAsia="Times New Roman" w:hAnsiTheme="minorHAnsi" w:cstheme="minorHAnsi"/>
                <w:lang w:eastAsia="en-GB"/>
              </w:rPr>
              <w:t xml:space="preserve"> Community Pharmacy</w:t>
            </w:r>
          </w:p>
        </w:tc>
      </w:tr>
    </w:tbl>
    <w:p w14:paraId="28ED9A63" w14:textId="77777777" w:rsidR="005B6F6A" w:rsidRDefault="005B6F6A" w:rsidP="007355AA">
      <w:pPr>
        <w:rPr>
          <w:b/>
          <w:sz w:val="32"/>
          <w:szCs w:val="32"/>
        </w:rPr>
        <w:sectPr w:rsidR="005B6F6A" w:rsidSect="00D81DF7">
          <w:type w:val="continuous"/>
          <w:pgSz w:w="11900" w:h="16820"/>
          <w:pgMar w:top="1134" w:right="851" w:bottom="1850" w:left="851" w:header="567" w:footer="567" w:gutter="0"/>
          <w:cols w:space="708"/>
          <w:titlePg/>
          <w:docGrid w:linePitch="360"/>
        </w:sectPr>
      </w:pPr>
    </w:p>
    <w:p w14:paraId="1B1BFADD" w14:textId="77777777" w:rsidR="00D81DF7" w:rsidRDefault="00D81DF7" w:rsidP="007355AA">
      <w:pPr>
        <w:rPr>
          <w:b/>
          <w:sz w:val="32"/>
          <w:szCs w:val="32"/>
        </w:rPr>
        <w:sectPr w:rsidR="00D81DF7" w:rsidSect="00141C60">
          <w:type w:val="continuous"/>
          <w:pgSz w:w="11900" w:h="16820"/>
          <w:pgMar w:top="1134" w:right="851" w:bottom="1850" w:left="851" w:header="567" w:footer="567" w:gutter="0"/>
          <w:cols w:space="708"/>
          <w:titlePg/>
          <w:docGrid w:linePitch="360"/>
        </w:sect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95"/>
        <w:gridCol w:w="9781"/>
      </w:tblGrid>
      <w:tr w:rsidR="003744FE" w:rsidRPr="00EC2929" w14:paraId="1CA6265B" w14:textId="77777777" w:rsidTr="003B7E5A">
        <w:tc>
          <w:tcPr>
            <w:tcW w:w="595" w:type="dxa"/>
            <w:tcBorders>
              <w:top w:val="single" w:sz="4" w:space="0" w:color="auto"/>
              <w:left w:val="single" w:sz="4" w:space="0" w:color="auto"/>
              <w:bottom w:val="single" w:sz="4" w:space="0" w:color="auto"/>
              <w:right w:val="single" w:sz="4" w:space="0" w:color="auto"/>
            </w:tcBorders>
            <w:shd w:val="clear" w:color="auto" w:fill="0071CE" w:themeFill="text2"/>
          </w:tcPr>
          <w:p w14:paraId="5CEFCCC0" w14:textId="77777777" w:rsidR="003744FE" w:rsidRPr="006C0814" w:rsidRDefault="003744FE">
            <w:pPr>
              <w:rPr>
                <w:rFonts w:asciiTheme="minorHAnsi" w:eastAsia="Calibri" w:hAnsiTheme="minorHAnsi" w:cstheme="minorHAnsi"/>
                <w:b/>
                <w:color w:val="FFFFFF" w:themeColor="background1"/>
              </w:rPr>
            </w:pPr>
            <w:r w:rsidRPr="006C0814">
              <w:rPr>
                <w:rFonts w:asciiTheme="minorHAnsi" w:eastAsia="Calibri" w:hAnsiTheme="minorHAnsi" w:cstheme="minorHAnsi"/>
                <w:b/>
                <w:color w:val="FFFFFF" w:themeColor="background1"/>
              </w:rPr>
              <w:t>Item No.</w:t>
            </w:r>
          </w:p>
        </w:tc>
        <w:tc>
          <w:tcPr>
            <w:tcW w:w="9781" w:type="dxa"/>
            <w:tcBorders>
              <w:top w:val="single" w:sz="4" w:space="0" w:color="auto"/>
              <w:left w:val="single" w:sz="4" w:space="0" w:color="auto"/>
              <w:bottom w:val="single" w:sz="4" w:space="0" w:color="auto"/>
              <w:right w:val="single" w:sz="4" w:space="0" w:color="auto"/>
            </w:tcBorders>
            <w:shd w:val="clear" w:color="auto" w:fill="0071CE" w:themeFill="text2"/>
          </w:tcPr>
          <w:p w14:paraId="768EDA88" w14:textId="77777777" w:rsidR="003744FE" w:rsidRPr="006C0814" w:rsidRDefault="003744FE" w:rsidP="00141C60">
            <w:pPr>
              <w:pStyle w:val="Heading3"/>
              <w:rPr>
                <w:color w:val="FFFFFF" w:themeColor="background1"/>
              </w:rPr>
            </w:pPr>
            <w:r w:rsidRPr="006C0814">
              <w:rPr>
                <w:color w:val="FFFFFF" w:themeColor="background1"/>
              </w:rPr>
              <w:t>Item</w:t>
            </w:r>
          </w:p>
        </w:tc>
      </w:tr>
      <w:tr w:rsidR="00271F3F" w:rsidRPr="00EC2929" w14:paraId="7FC58981" w14:textId="77777777" w:rsidTr="003B7E5A">
        <w:trPr>
          <w:trHeight w:val="415"/>
        </w:trPr>
        <w:tc>
          <w:tcPr>
            <w:tcW w:w="595" w:type="dxa"/>
            <w:tcBorders>
              <w:top w:val="single" w:sz="4" w:space="0" w:color="auto"/>
              <w:left w:val="single" w:sz="4" w:space="0" w:color="auto"/>
              <w:bottom w:val="single" w:sz="4" w:space="0" w:color="auto"/>
              <w:right w:val="single" w:sz="4" w:space="0" w:color="auto"/>
            </w:tcBorders>
            <w:shd w:val="clear" w:color="auto" w:fill="auto"/>
          </w:tcPr>
          <w:p w14:paraId="01957ACB" w14:textId="77777777" w:rsidR="00271F3F" w:rsidRPr="00051B43" w:rsidRDefault="00271F3F" w:rsidP="00E1170F">
            <w:pPr>
              <w:pStyle w:val="ListParagraph"/>
              <w:numPr>
                <w:ilvl w:val="0"/>
                <w:numId w:val="1"/>
              </w:numPr>
              <w:spacing w:before="120" w:after="120" w:line="276" w:lineRule="auto"/>
              <w:rPr>
                <w:rFonts w:asciiTheme="minorHAnsi" w:eastAsia="Calibri" w:hAnsiTheme="minorHAnsi" w:cstheme="minorHAnsi"/>
                <w:sz w:val="22"/>
                <w:szCs w:val="22"/>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14:paraId="695DC3B8" w14:textId="2093FB54" w:rsidR="00FD417F" w:rsidRDefault="00FD417F" w:rsidP="00FD417F">
            <w:pPr>
              <w:shd w:val="clear" w:color="auto" w:fill="FFFFFF"/>
              <w:spacing w:before="100" w:beforeAutospacing="1" w:after="100" w:afterAutospacing="1"/>
              <w:textAlignment w:val="baseline"/>
              <w:outlineLvl w:val="0"/>
              <w:rPr>
                <w:rFonts w:asciiTheme="minorHAnsi" w:eastAsia="Times New Roman" w:hAnsiTheme="minorHAnsi" w:cstheme="minorHAnsi"/>
                <w:b/>
                <w:bCs/>
                <w:color w:val="202A30"/>
                <w:kern w:val="36"/>
                <w:lang w:eastAsia="en-GB"/>
              </w:rPr>
            </w:pPr>
            <w:r>
              <w:rPr>
                <w:rFonts w:asciiTheme="minorHAnsi" w:eastAsia="Times New Roman" w:hAnsiTheme="minorHAnsi" w:cstheme="minorHAnsi"/>
                <w:b/>
                <w:bCs/>
                <w:color w:val="202A30"/>
                <w:kern w:val="36"/>
                <w:lang w:eastAsia="en-GB"/>
              </w:rPr>
              <w:t>Pharmacy Workforce - Our Year Ahead 2024</w:t>
            </w:r>
          </w:p>
          <w:p w14:paraId="293D355D" w14:textId="303F24D0" w:rsidR="00271F3F" w:rsidRPr="00FD417F" w:rsidRDefault="00271F3F" w:rsidP="00E1170F">
            <w:pPr>
              <w:pStyle w:val="ListParagraph"/>
              <w:numPr>
                <w:ilvl w:val="1"/>
                <w:numId w:val="1"/>
              </w:numPr>
              <w:shd w:val="clear" w:color="auto" w:fill="FFFFFF"/>
              <w:spacing w:before="100" w:beforeAutospacing="1" w:after="100" w:afterAutospacing="1"/>
              <w:ind w:left="211" w:firstLine="0"/>
              <w:textAlignment w:val="baseline"/>
              <w:outlineLvl w:val="0"/>
              <w:rPr>
                <w:rFonts w:asciiTheme="minorHAnsi" w:hAnsiTheme="minorHAnsi" w:cstheme="minorHAnsi"/>
                <w:b/>
                <w:bCs/>
                <w:color w:val="202A30"/>
                <w:kern w:val="36"/>
                <w:lang w:eastAsia="en-GB"/>
              </w:rPr>
            </w:pPr>
            <w:r w:rsidRPr="00FD417F">
              <w:rPr>
                <w:rFonts w:asciiTheme="minorHAnsi" w:hAnsiTheme="minorHAnsi" w:cstheme="minorHAnsi"/>
                <w:b/>
                <w:bCs/>
                <w:color w:val="202A30"/>
                <w:kern w:val="36"/>
                <w:lang w:eastAsia="en-GB"/>
              </w:rPr>
              <w:t>Joint communication from the Chief Pharmaceutical Officer for England and the Chief Executive of the General Pharmaceutical Council</w:t>
            </w:r>
          </w:p>
          <w:p w14:paraId="317FCE90" w14:textId="02CF4361" w:rsidR="00FD417F" w:rsidRPr="00FD417F" w:rsidRDefault="00FD417F" w:rsidP="00C7729F">
            <w:pPr>
              <w:shd w:val="clear" w:color="auto" w:fill="FFFFFF"/>
              <w:spacing w:before="100" w:beforeAutospacing="1" w:after="100" w:afterAutospacing="1"/>
              <w:ind w:left="400"/>
              <w:textAlignment w:val="baseline"/>
              <w:outlineLvl w:val="0"/>
              <w:rPr>
                <w:rFonts w:asciiTheme="minorHAnsi" w:eastAsia="Times New Roman" w:hAnsiTheme="minorHAnsi" w:cstheme="minorHAnsi"/>
                <w:b/>
                <w:bCs/>
                <w:color w:val="202A30"/>
                <w:kern w:val="36"/>
                <w:lang w:eastAsia="en-GB"/>
              </w:rPr>
            </w:pPr>
            <w:r>
              <w:rPr>
                <w:rFonts w:asciiTheme="minorHAnsi" w:eastAsia="Times New Roman" w:hAnsiTheme="minorHAnsi" w:cstheme="minorHAnsi"/>
                <w:color w:val="202A30"/>
                <w:kern w:val="36"/>
                <w:lang w:eastAsia="en-GB"/>
              </w:rPr>
              <w:t xml:space="preserve">As we start the new year of 2024, </w:t>
            </w:r>
            <w:hyperlink r:id="rId16" w:history="1">
              <w:r w:rsidRPr="00FD417F">
                <w:rPr>
                  <w:rStyle w:val="Hyperlink"/>
                  <w:rFonts w:asciiTheme="minorHAnsi" w:eastAsia="Times New Roman" w:hAnsiTheme="minorHAnsi" w:cstheme="minorHAnsi"/>
                  <w:kern w:val="36"/>
                  <w:lang w:eastAsia="en-GB"/>
                </w:rPr>
                <w:t>a joint letter</w:t>
              </w:r>
            </w:hyperlink>
            <w:r>
              <w:rPr>
                <w:rFonts w:asciiTheme="minorHAnsi" w:eastAsia="Times New Roman" w:hAnsiTheme="minorHAnsi" w:cstheme="minorHAnsi"/>
                <w:color w:val="202A30"/>
                <w:kern w:val="36"/>
                <w:lang w:eastAsia="en-GB"/>
              </w:rPr>
              <w:t xml:space="preserve"> </w:t>
            </w:r>
            <w:r w:rsidR="00C7729F">
              <w:rPr>
                <w:rFonts w:asciiTheme="minorHAnsi" w:eastAsia="Times New Roman" w:hAnsiTheme="minorHAnsi" w:cstheme="minorHAnsi"/>
                <w:color w:val="202A30"/>
                <w:kern w:val="36"/>
                <w:lang w:eastAsia="en-GB"/>
              </w:rPr>
              <w:t xml:space="preserve">is issued </w:t>
            </w:r>
            <w:r>
              <w:rPr>
                <w:rFonts w:asciiTheme="minorHAnsi" w:eastAsia="Times New Roman" w:hAnsiTheme="minorHAnsi" w:cstheme="minorHAnsi"/>
                <w:color w:val="202A30"/>
                <w:kern w:val="36"/>
                <w:lang w:eastAsia="en-GB"/>
              </w:rPr>
              <w:t>from David Webb, ChPO NHS England and Duncan Rudkin, GPhC recocgnis</w:t>
            </w:r>
            <w:r w:rsidR="00C7729F">
              <w:rPr>
                <w:rFonts w:asciiTheme="minorHAnsi" w:eastAsia="Times New Roman" w:hAnsiTheme="minorHAnsi" w:cstheme="minorHAnsi"/>
                <w:color w:val="202A30"/>
                <w:kern w:val="36"/>
                <w:lang w:eastAsia="en-GB"/>
              </w:rPr>
              <w:t xml:space="preserve">ing </w:t>
            </w:r>
            <w:r>
              <w:rPr>
                <w:rFonts w:asciiTheme="minorHAnsi" w:eastAsia="Times New Roman" w:hAnsiTheme="minorHAnsi" w:cstheme="minorHAnsi"/>
                <w:color w:val="202A30"/>
                <w:kern w:val="36"/>
                <w:lang w:eastAsia="en-GB"/>
              </w:rPr>
              <w:t>the good work from pharmacy colleagues</w:t>
            </w:r>
            <w:r w:rsidR="00C7729F">
              <w:rPr>
                <w:rFonts w:asciiTheme="minorHAnsi" w:eastAsia="Times New Roman" w:hAnsiTheme="minorHAnsi" w:cstheme="minorHAnsi"/>
                <w:color w:val="202A30"/>
                <w:kern w:val="36"/>
                <w:lang w:eastAsia="en-GB"/>
              </w:rPr>
              <w:t>,</w:t>
            </w:r>
            <w:r>
              <w:t xml:space="preserve"> </w:t>
            </w:r>
            <w:r w:rsidR="00C7729F">
              <w:t>with</w:t>
            </w:r>
            <w:r>
              <w:t xml:space="preserve"> their support and good wishes to all</w:t>
            </w:r>
            <w:r>
              <w:rPr>
                <w:rFonts w:asciiTheme="minorHAnsi" w:eastAsia="Times New Roman" w:hAnsiTheme="minorHAnsi" w:cstheme="minorHAnsi"/>
                <w:color w:val="202A30"/>
                <w:kern w:val="36"/>
                <w:lang w:eastAsia="en-GB"/>
              </w:rPr>
              <w:t>.</w:t>
            </w:r>
          </w:p>
          <w:p w14:paraId="140867FC" w14:textId="2CE87AD3" w:rsidR="00FD417F" w:rsidRPr="00FD417F" w:rsidRDefault="00FD417F" w:rsidP="00E1170F">
            <w:pPr>
              <w:pStyle w:val="ListParagraph"/>
              <w:numPr>
                <w:ilvl w:val="1"/>
                <w:numId w:val="1"/>
              </w:numPr>
              <w:shd w:val="clear" w:color="auto" w:fill="FFFFFF"/>
              <w:tabs>
                <w:tab w:val="left" w:pos="494"/>
              </w:tabs>
              <w:spacing w:before="100" w:beforeAutospacing="1" w:after="100" w:afterAutospacing="1"/>
              <w:ind w:hanging="189"/>
              <w:textAlignment w:val="baseline"/>
              <w:outlineLvl w:val="0"/>
              <w:rPr>
                <w:rFonts w:asciiTheme="minorHAnsi" w:hAnsiTheme="minorHAnsi" w:cstheme="minorHAnsi"/>
                <w:b/>
                <w:bCs/>
                <w:color w:val="202A30"/>
                <w:kern w:val="36"/>
                <w:lang w:eastAsia="en-GB"/>
              </w:rPr>
            </w:pPr>
            <w:r w:rsidRPr="00FD417F">
              <w:rPr>
                <w:rFonts w:asciiTheme="minorHAnsi" w:hAnsiTheme="minorHAnsi" w:cstheme="minorHAnsi"/>
                <w:b/>
                <w:bCs/>
                <w:color w:val="202A30"/>
                <w:kern w:val="36"/>
                <w:lang w:eastAsia="en-GB"/>
              </w:rPr>
              <w:t xml:space="preserve">Our priorities – Pharmacy Workforce, Education and Training, North East and </w:t>
            </w:r>
            <w:r w:rsidR="00C7729F">
              <w:rPr>
                <w:rFonts w:asciiTheme="minorHAnsi" w:hAnsiTheme="minorHAnsi" w:cstheme="minorHAnsi"/>
                <w:b/>
                <w:bCs/>
                <w:color w:val="202A30"/>
                <w:kern w:val="36"/>
                <w:lang w:eastAsia="en-GB"/>
              </w:rPr>
              <w:t xml:space="preserve">     </w:t>
            </w:r>
            <w:r w:rsidRPr="00FD417F">
              <w:rPr>
                <w:rFonts w:asciiTheme="minorHAnsi" w:hAnsiTheme="minorHAnsi" w:cstheme="minorHAnsi"/>
                <w:b/>
                <w:bCs/>
                <w:color w:val="202A30"/>
                <w:kern w:val="36"/>
                <w:lang w:eastAsia="en-GB"/>
              </w:rPr>
              <w:t>Yorkshire.</w:t>
            </w:r>
          </w:p>
          <w:p w14:paraId="0C427FC6" w14:textId="67102D46" w:rsidR="00FD417F" w:rsidRPr="00FD417F" w:rsidRDefault="00FD417F" w:rsidP="00FD417F">
            <w:pPr>
              <w:pStyle w:val="ListParagraph"/>
              <w:shd w:val="clear" w:color="auto" w:fill="FFFFFF"/>
              <w:spacing w:before="100" w:beforeAutospacing="1" w:after="100" w:afterAutospacing="1"/>
              <w:ind w:left="400"/>
              <w:textAlignment w:val="baseline"/>
              <w:outlineLvl w:val="0"/>
              <w:rPr>
                <w:rFonts w:asciiTheme="minorHAnsi" w:hAnsiTheme="minorHAnsi" w:cstheme="minorHAnsi"/>
                <w:color w:val="202A30"/>
                <w:kern w:val="36"/>
                <w:lang w:eastAsia="en-GB"/>
              </w:rPr>
            </w:pPr>
            <w:r w:rsidRPr="00FD417F">
              <w:rPr>
                <w:rFonts w:asciiTheme="minorHAnsi" w:hAnsiTheme="minorHAnsi" w:cstheme="minorHAnsi"/>
                <w:color w:val="202A30"/>
                <w:kern w:val="36"/>
                <w:lang w:eastAsia="en-GB"/>
              </w:rPr>
              <w:t xml:space="preserve">We look forward to working with you all to support the workforce, training and education of our pharmacy workforce, during changing times. Our </w:t>
            </w:r>
            <w:r w:rsidR="00734DCA">
              <w:rPr>
                <w:rFonts w:asciiTheme="minorHAnsi" w:hAnsiTheme="minorHAnsi" w:cstheme="minorHAnsi"/>
                <w:color w:val="202A30"/>
                <w:kern w:val="36"/>
                <w:lang w:eastAsia="en-GB"/>
              </w:rPr>
              <w:t xml:space="preserve">School </w:t>
            </w:r>
            <w:r w:rsidRPr="00FD417F">
              <w:rPr>
                <w:rFonts w:asciiTheme="minorHAnsi" w:hAnsiTheme="minorHAnsi" w:cstheme="minorHAnsi"/>
                <w:color w:val="202A30"/>
                <w:kern w:val="36"/>
                <w:lang w:eastAsia="en-GB"/>
              </w:rPr>
              <w:t>priorities for this year are:</w:t>
            </w:r>
          </w:p>
          <w:p w14:paraId="50F41F66" w14:textId="7C192465" w:rsidR="00C7729F" w:rsidRDefault="00FD417F" w:rsidP="00E1170F">
            <w:pPr>
              <w:pStyle w:val="ListParagraph"/>
              <w:numPr>
                <w:ilvl w:val="0"/>
                <w:numId w:val="5"/>
              </w:numPr>
              <w:shd w:val="clear" w:color="auto" w:fill="FFFFFF"/>
              <w:spacing w:before="100" w:beforeAutospacing="1" w:after="100" w:afterAutospacing="1"/>
              <w:textAlignment w:val="baseline"/>
              <w:outlineLvl w:val="0"/>
              <w:rPr>
                <w:rFonts w:asciiTheme="minorHAnsi" w:hAnsiTheme="minorHAnsi" w:cstheme="minorHAnsi"/>
                <w:color w:val="202A30"/>
                <w:kern w:val="36"/>
                <w:lang w:eastAsia="en-GB"/>
              </w:rPr>
            </w:pPr>
            <w:r w:rsidRPr="00C7729F">
              <w:rPr>
                <w:rFonts w:asciiTheme="minorHAnsi" w:hAnsiTheme="minorHAnsi" w:cstheme="minorHAnsi"/>
                <w:b/>
                <w:bCs/>
                <w:color w:val="202A30"/>
                <w:kern w:val="36"/>
                <w:lang w:eastAsia="en-GB"/>
              </w:rPr>
              <w:t>Supporting Initial Education and Training of Pharmacists (IETP) Reform:</w:t>
            </w:r>
            <w:r w:rsidRPr="00C7729F">
              <w:rPr>
                <w:rFonts w:asciiTheme="minorHAnsi" w:hAnsiTheme="minorHAnsi" w:cstheme="minorHAnsi"/>
                <w:color w:val="202A30"/>
                <w:kern w:val="36"/>
                <w:lang w:eastAsia="en-GB"/>
              </w:rPr>
              <w:t xml:space="preserve"> </w:t>
            </w:r>
            <w:r w:rsidR="00C7729F">
              <w:rPr>
                <w:rFonts w:asciiTheme="minorHAnsi" w:hAnsiTheme="minorHAnsi" w:cstheme="minorHAnsi"/>
                <w:color w:val="202A30"/>
                <w:kern w:val="36"/>
                <w:lang w:eastAsia="en-GB"/>
              </w:rPr>
              <w:t>Working towards i</w:t>
            </w:r>
            <w:r w:rsidRPr="00C7729F">
              <w:rPr>
                <w:rFonts w:asciiTheme="minorHAnsi" w:hAnsiTheme="minorHAnsi" w:cstheme="minorHAnsi"/>
                <w:color w:val="202A30"/>
                <w:kern w:val="36"/>
                <w:lang w:eastAsia="en-GB"/>
              </w:rPr>
              <w:t>mplementation for 2025/26​, including prescribing training</w:t>
            </w:r>
            <w:r w:rsidR="007718D3">
              <w:rPr>
                <w:rFonts w:asciiTheme="minorHAnsi" w:hAnsiTheme="minorHAnsi" w:cstheme="minorHAnsi"/>
                <w:color w:val="202A30"/>
                <w:kern w:val="36"/>
                <w:lang w:eastAsia="en-GB"/>
              </w:rPr>
              <w:t xml:space="preserve">, longitudinal </w:t>
            </w:r>
            <w:r w:rsidRPr="00C7729F">
              <w:rPr>
                <w:rFonts w:asciiTheme="minorHAnsi" w:hAnsiTheme="minorHAnsi" w:cstheme="minorHAnsi"/>
                <w:color w:val="202A30"/>
                <w:kern w:val="36"/>
                <w:lang w:eastAsia="en-GB"/>
              </w:rPr>
              <w:t>and multisector placements</w:t>
            </w:r>
          </w:p>
          <w:p w14:paraId="70B492FE" w14:textId="55FB462F" w:rsidR="00C7729F" w:rsidRDefault="00C7729F" w:rsidP="00E1170F">
            <w:pPr>
              <w:pStyle w:val="ListParagraph"/>
              <w:numPr>
                <w:ilvl w:val="0"/>
                <w:numId w:val="5"/>
              </w:numPr>
              <w:shd w:val="clear" w:color="auto" w:fill="FFFFFF"/>
              <w:spacing w:before="100" w:beforeAutospacing="1" w:after="100" w:afterAutospacing="1"/>
              <w:textAlignment w:val="baseline"/>
              <w:outlineLvl w:val="0"/>
              <w:rPr>
                <w:rFonts w:asciiTheme="minorHAnsi" w:hAnsiTheme="minorHAnsi" w:cstheme="minorHAnsi"/>
                <w:color w:val="202A30"/>
                <w:kern w:val="36"/>
                <w:lang w:eastAsia="en-GB"/>
              </w:rPr>
            </w:pPr>
            <w:r w:rsidRPr="00C7729F">
              <w:rPr>
                <w:rFonts w:asciiTheme="minorHAnsi" w:hAnsiTheme="minorHAnsi" w:cstheme="minorHAnsi"/>
                <w:b/>
                <w:bCs/>
                <w:color w:val="202A30"/>
                <w:kern w:val="36"/>
                <w:lang w:eastAsia="en-GB"/>
              </w:rPr>
              <w:t>Independent prescribing</w:t>
            </w:r>
            <w:r>
              <w:rPr>
                <w:rFonts w:asciiTheme="minorHAnsi" w:hAnsiTheme="minorHAnsi" w:cstheme="minorHAnsi"/>
                <w:b/>
                <w:bCs/>
                <w:color w:val="202A30"/>
                <w:kern w:val="36"/>
                <w:lang w:eastAsia="en-GB"/>
              </w:rPr>
              <w:t xml:space="preserve">: </w:t>
            </w:r>
            <w:r>
              <w:rPr>
                <w:rFonts w:asciiTheme="minorHAnsi" w:hAnsiTheme="minorHAnsi" w:cstheme="minorHAnsi"/>
                <w:color w:val="202A30"/>
                <w:kern w:val="36"/>
                <w:lang w:eastAsia="en-GB"/>
              </w:rPr>
              <w:t xml:space="preserve">identifying </w:t>
            </w:r>
            <w:r w:rsidRPr="00C7729F">
              <w:rPr>
                <w:rFonts w:asciiTheme="minorHAnsi" w:hAnsiTheme="minorHAnsi" w:cstheme="minorHAnsi"/>
                <w:color w:val="202A30"/>
                <w:kern w:val="36"/>
                <w:lang w:eastAsia="en-GB"/>
              </w:rPr>
              <w:t>demand now for pharmacists</w:t>
            </w:r>
            <w:r>
              <w:rPr>
                <w:rFonts w:asciiTheme="minorHAnsi" w:hAnsiTheme="minorHAnsi" w:cstheme="minorHAnsi"/>
                <w:color w:val="202A30"/>
                <w:kern w:val="36"/>
                <w:lang w:eastAsia="en-GB"/>
              </w:rPr>
              <w:t xml:space="preserve"> in existing </w:t>
            </w:r>
            <w:r>
              <w:rPr>
                <w:rFonts w:asciiTheme="minorHAnsi" w:hAnsiTheme="minorHAnsi" w:cstheme="minorHAnsi"/>
                <w:color w:val="202A30"/>
                <w:kern w:val="36"/>
                <w:lang w:eastAsia="en-GB"/>
              </w:rPr>
              <w:lastRenderedPageBreak/>
              <w:t>workforce</w:t>
            </w:r>
            <w:r w:rsidRPr="00C7729F">
              <w:rPr>
                <w:rFonts w:asciiTheme="minorHAnsi" w:hAnsiTheme="minorHAnsi" w:cstheme="minorHAnsi"/>
                <w:color w:val="202A30"/>
                <w:kern w:val="36"/>
                <w:lang w:eastAsia="en-GB"/>
              </w:rPr>
              <w:t xml:space="preserve"> including </w:t>
            </w:r>
            <w:r>
              <w:rPr>
                <w:rFonts w:asciiTheme="minorHAnsi" w:hAnsiTheme="minorHAnsi" w:cstheme="minorHAnsi"/>
                <w:color w:val="202A30"/>
                <w:kern w:val="36"/>
                <w:lang w:eastAsia="en-GB"/>
              </w:rPr>
              <w:t>all sectors and expansion</w:t>
            </w:r>
            <w:r w:rsidRPr="00C7729F">
              <w:rPr>
                <w:rFonts w:asciiTheme="minorHAnsi" w:hAnsiTheme="minorHAnsi" w:cstheme="minorHAnsi"/>
                <w:color w:val="202A30"/>
                <w:kern w:val="36"/>
                <w:lang w:eastAsia="en-GB"/>
              </w:rPr>
              <w:t xml:space="preserve"> contributing to primary care, community pharmacy clinical services. NB:</w:t>
            </w:r>
            <w:r>
              <w:rPr>
                <w:rFonts w:asciiTheme="minorHAnsi" w:hAnsiTheme="minorHAnsi" w:cstheme="minorHAnsi"/>
                <w:color w:val="202A30"/>
                <w:kern w:val="36"/>
                <w:lang w:eastAsia="en-GB"/>
              </w:rPr>
              <w:t xml:space="preserve"> plus future demand planning as i</w:t>
            </w:r>
            <w:r w:rsidRPr="00C7729F">
              <w:rPr>
                <w:rFonts w:asciiTheme="minorHAnsi" w:hAnsiTheme="minorHAnsi" w:cstheme="minorHAnsi"/>
                <w:color w:val="202A30"/>
                <w:kern w:val="36"/>
                <w:lang w:eastAsia="en-GB"/>
              </w:rPr>
              <w:t>ncorporated into Foundation Pharmacist Training from 2025/26 </w:t>
            </w:r>
          </w:p>
          <w:p w14:paraId="5E504B52" w14:textId="01247242" w:rsidR="00C7729F" w:rsidRPr="00C7729F" w:rsidRDefault="00C7729F" w:rsidP="00E1170F">
            <w:pPr>
              <w:pStyle w:val="ListParagraph"/>
              <w:numPr>
                <w:ilvl w:val="0"/>
                <w:numId w:val="5"/>
              </w:numPr>
              <w:shd w:val="clear" w:color="auto" w:fill="FFFFFF"/>
              <w:spacing w:before="100" w:beforeAutospacing="1" w:after="100" w:afterAutospacing="1"/>
              <w:textAlignment w:val="baseline"/>
              <w:outlineLvl w:val="0"/>
              <w:rPr>
                <w:rFonts w:asciiTheme="minorHAnsi" w:hAnsiTheme="minorHAnsi" w:cstheme="minorHAnsi"/>
                <w:color w:val="202A30"/>
                <w:kern w:val="36"/>
                <w:lang w:eastAsia="en-GB"/>
              </w:rPr>
            </w:pPr>
            <w:r w:rsidRPr="00C7729F">
              <w:rPr>
                <w:rFonts w:asciiTheme="minorHAnsi" w:hAnsiTheme="minorHAnsi" w:cstheme="minorHAnsi"/>
                <w:b/>
                <w:bCs/>
                <w:color w:val="202A30"/>
                <w:kern w:val="36"/>
                <w:lang w:eastAsia="en-GB"/>
              </w:rPr>
              <w:t>Extension and expansion of clinical examination skills training</w:t>
            </w:r>
            <w:r w:rsidR="007718D3">
              <w:rPr>
                <w:rFonts w:asciiTheme="minorHAnsi" w:hAnsiTheme="minorHAnsi" w:cstheme="minorHAnsi"/>
                <w:b/>
                <w:bCs/>
                <w:color w:val="202A30"/>
                <w:kern w:val="36"/>
                <w:lang w:eastAsia="en-GB"/>
              </w:rPr>
              <w:t xml:space="preserve">, </w:t>
            </w:r>
            <w:r w:rsidR="007718D3" w:rsidRPr="007718D3">
              <w:rPr>
                <w:rFonts w:asciiTheme="minorHAnsi" w:hAnsiTheme="minorHAnsi" w:cstheme="minorHAnsi"/>
                <w:color w:val="202A30"/>
                <w:kern w:val="36"/>
                <w:lang w:eastAsia="en-GB"/>
              </w:rPr>
              <w:t>with particular focus</w:t>
            </w:r>
            <w:r w:rsidR="007718D3">
              <w:rPr>
                <w:rFonts w:asciiTheme="minorHAnsi" w:hAnsiTheme="minorHAnsi" w:cstheme="minorHAnsi"/>
                <w:b/>
                <w:bCs/>
                <w:color w:val="202A30"/>
                <w:kern w:val="36"/>
                <w:lang w:eastAsia="en-GB"/>
              </w:rPr>
              <w:t xml:space="preserve"> </w:t>
            </w:r>
            <w:r w:rsidRPr="00C7729F">
              <w:rPr>
                <w:rFonts w:asciiTheme="minorHAnsi" w:hAnsiTheme="minorHAnsi" w:cstheme="minorHAnsi"/>
                <w:color w:val="202A30"/>
                <w:kern w:val="36"/>
                <w:lang w:eastAsia="en-GB"/>
              </w:rPr>
              <w:t xml:space="preserve">for community pharmacists and pharmacy technicians to deliver </w:t>
            </w:r>
            <w:r w:rsidRPr="00C7729F">
              <w:rPr>
                <w:rFonts w:asciiTheme="minorHAnsi" w:hAnsiTheme="minorHAnsi" w:cstheme="minorHAnsi"/>
                <w:b/>
                <w:bCs/>
                <w:color w:val="202A30"/>
                <w:kern w:val="36"/>
                <w:lang w:eastAsia="en-GB"/>
              </w:rPr>
              <w:t xml:space="preserve">Pharmacy First </w:t>
            </w:r>
            <w:r w:rsidRPr="00C7729F">
              <w:rPr>
                <w:rFonts w:asciiTheme="minorHAnsi" w:hAnsiTheme="minorHAnsi" w:cstheme="minorHAnsi"/>
                <w:color w:val="202A30"/>
                <w:kern w:val="36"/>
                <w:lang w:eastAsia="en-GB"/>
              </w:rPr>
              <w:t>and other patient services from 2024</w:t>
            </w:r>
          </w:p>
          <w:p w14:paraId="49667BBB" w14:textId="77777777" w:rsidR="00C7729F" w:rsidRPr="00C7729F" w:rsidRDefault="00C7729F" w:rsidP="00E1170F">
            <w:pPr>
              <w:pStyle w:val="ListParagraph"/>
              <w:numPr>
                <w:ilvl w:val="0"/>
                <w:numId w:val="5"/>
              </w:numPr>
              <w:shd w:val="clear" w:color="auto" w:fill="FFFFFF"/>
              <w:spacing w:before="100" w:beforeAutospacing="1" w:after="100" w:afterAutospacing="1"/>
              <w:textAlignment w:val="baseline"/>
              <w:outlineLvl w:val="0"/>
              <w:rPr>
                <w:rFonts w:asciiTheme="minorHAnsi" w:hAnsiTheme="minorHAnsi" w:cstheme="minorHAnsi"/>
                <w:color w:val="202A30"/>
                <w:kern w:val="36"/>
                <w:lang w:eastAsia="en-GB"/>
              </w:rPr>
            </w:pPr>
            <w:r w:rsidRPr="00C7729F">
              <w:rPr>
                <w:rFonts w:asciiTheme="minorHAnsi" w:hAnsiTheme="minorHAnsi" w:cstheme="minorHAnsi"/>
                <w:b/>
                <w:bCs/>
                <w:color w:val="202A30"/>
                <w:kern w:val="36"/>
                <w:lang w:eastAsia="en-GB"/>
              </w:rPr>
              <w:t xml:space="preserve">Long Term Workforce Plan </w:t>
            </w:r>
            <w:r w:rsidRPr="00C7729F">
              <w:rPr>
                <w:rFonts w:asciiTheme="minorHAnsi" w:hAnsiTheme="minorHAnsi" w:cstheme="minorHAnsi"/>
                <w:color w:val="202A30"/>
                <w:kern w:val="36"/>
                <w:lang w:eastAsia="en-GB"/>
              </w:rPr>
              <w:t>Increasing numbers pharmacists, pharmacy technicians and skillmix across pharmacy and healthcare teams, to improve access to patient care over the next 15 years</w:t>
            </w:r>
          </w:p>
          <w:p w14:paraId="3432EA7D" w14:textId="77777777" w:rsidR="007718D3" w:rsidRPr="007718D3" w:rsidRDefault="007718D3" w:rsidP="00E1170F">
            <w:pPr>
              <w:pStyle w:val="ListParagraph"/>
              <w:numPr>
                <w:ilvl w:val="0"/>
                <w:numId w:val="5"/>
              </w:numPr>
              <w:shd w:val="clear" w:color="auto" w:fill="FFFFFF"/>
              <w:spacing w:before="100" w:beforeAutospacing="1" w:after="100" w:afterAutospacing="1"/>
              <w:textAlignment w:val="baseline"/>
              <w:outlineLvl w:val="0"/>
              <w:rPr>
                <w:rFonts w:asciiTheme="minorHAnsi" w:hAnsiTheme="minorHAnsi" w:cstheme="minorHAnsi"/>
                <w:color w:val="202A30"/>
                <w:kern w:val="36"/>
                <w:lang w:eastAsia="en-GB"/>
              </w:rPr>
            </w:pPr>
            <w:r w:rsidRPr="007718D3">
              <w:rPr>
                <w:rFonts w:asciiTheme="minorHAnsi" w:hAnsiTheme="minorHAnsi" w:cstheme="minorHAnsi"/>
                <w:b/>
                <w:bCs/>
                <w:color w:val="202A30"/>
                <w:kern w:val="36"/>
                <w:lang w:eastAsia="en-GB"/>
              </w:rPr>
              <w:t xml:space="preserve">Preregistration Trainee Pharmacy Technician </w:t>
            </w:r>
            <w:r w:rsidRPr="007718D3">
              <w:rPr>
                <w:rFonts w:asciiTheme="minorHAnsi" w:hAnsiTheme="minorHAnsi" w:cstheme="minorHAnsi"/>
                <w:color w:val="202A30"/>
                <w:kern w:val="36"/>
                <w:lang w:eastAsia="en-GB"/>
              </w:rPr>
              <w:t>training places for hospital, community pharmacy and primary care multisector – increasing scope and supply</w:t>
            </w:r>
          </w:p>
          <w:p w14:paraId="74C128F6" w14:textId="33223B9A" w:rsidR="00C7729F" w:rsidRPr="007718D3" w:rsidRDefault="007718D3" w:rsidP="00E1170F">
            <w:pPr>
              <w:pStyle w:val="ListParagraph"/>
              <w:numPr>
                <w:ilvl w:val="0"/>
                <w:numId w:val="5"/>
              </w:numPr>
              <w:shd w:val="clear" w:color="auto" w:fill="FFFFFF"/>
              <w:spacing w:before="100" w:beforeAutospacing="1" w:after="100" w:afterAutospacing="1"/>
              <w:textAlignment w:val="baseline"/>
              <w:outlineLvl w:val="0"/>
              <w:rPr>
                <w:rFonts w:asciiTheme="minorHAnsi" w:hAnsiTheme="minorHAnsi" w:cstheme="minorHAnsi"/>
                <w:color w:val="202A30"/>
                <w:kern w:val="36"/>
                <w:lang w:eastAsia="en-GB"/>
              </w:rPr>
            </w:pPr>
            <w:r w:rsidRPr="007718D3">
              <w:rPr>
                <w:rFonts w:asciiTheme="minorHAnsi" w:hAnsiTheme="minorHAnsi" w:cstheme="minorHAnsi"/>
                <w:b/>
                <w:bCs/>
                <w:color w:val="202A30"/>
                <w:kern w:val="36"/>
                <w:lang w:eastAsia="en-GB"/>
              </w:rPr>
              <w:t xml:space="preserve">Increase education and clinical supervision capacity and capability </w:t>
            </w:r>
            <w:r w:rsidRPr="007718D3">
              <w:rPr>
                <w:rFonts w:asciiTheme="minorHAnsi" w:hAnsiTheme="minorHAnsi" w:cstheme="minorHAnsi"/>
                <w:color w:val="202A30"/>
                <w:kern w:val="36"/>
                <w:lang w:eastAsia="en-GB"/>
              </w:rPr>
              <w:t xml:space="preserve">for pharmacy professionals in </w:t>
            </w:r>
            <w:r w:rsidRPr="007718D3">
              <w:rPr>
                <w:rFonts w:asciiTheme="minorHAnsi" w:hAnsiTheme="minorHAnsi" w:cstheme="minorHAnsi"/>
                <w:b/>
                <w:bCs/>
                <w:color w:val="202A30"/>
                <w:kern w:val="36"/>
                <w:lang w:eastAsia="en-GB"/>
              </w:rPr>
              <w:t xml:space="preserve">all sectors </w:t>
            </w:r>
            <w:r w:rsidRPr="007718D3">
              <w:rPr>
                <w:rFonts w:asciiTheme="minorHAnsi" w:hAnsiTheme="minorHAnsi" w:cstheme="minorHAnsi"/>
                <w:color w:val="202A30"/>
                <w:kern w:val="36"/>
                <w:lang w:eastAsia="en-GB"/>
              </w:rPr>
              <w:t>supervising foundation and pre-registration trainees, including Education Supervisor (ES), Designated Supervisor (DS) and Designated Prescribing Practitioner (DPP) roles plus those working and training across primary care and community pharmacy clinical skills development </w:t>
            </w:r>
          </w:p>
          <w:p w14:paraId="0FDEE386" w14:textId="77777777" w:rsidR="007718D3" w:rsidRDefault="007718D3" w:rsidP="00734DCA">
            <w:pPr>
              <w:shd w:val="clear" w:color="auto" w:fill="FFFFFF"/>
              <w:spacing w:before="100" w:beforeAutospacing="1" w:after="100" w:afterAutospacing="1"/>
              <w:textAlignment w:val="baseline"/>
              <w:outlineLvl w:val="0"/>
              <w:rPr>
                <w:rFonts w:asciiTheme="minorHAnsi" w:eastAsia="Times New Roman" w:hAnsiTheme="minorHAnsi" w:cstheme="minorHAnsi"/>
                <w:color w:val="202A30"/>
                <w:kern w:val="36"/>
                <w:lang w:eastAsia="en-GB"/>
              </w:rPr>
            </w:pPr>
            <w:r>
              <w:rPr>
                <w:rFonts w:asciiTheme="minorHAnsi" w:eastAsia="Times New Roman" w:hAnsiTheme="minorHAnsi" w:cstheme="minorHAnsi"/>
                <w:color w:val="202A30"/>
                <w:kern w:val="36"/>
                <w:lang w:eastAsia="en-GB"/>
              </w:rPr>
              <w:t>Our School work also continues with the wider pharmacy workforce operational plan which covers business as usual around funding, quality assurance, workforce careers and upskilling, research and specialist areas such as mental health and technical services.</w:t>
            </w:r>
          </w:p>
          <w:p w14:paraId="0A6F89D5" w14:textId="7E841B87" w:rsidR="00734DCA" w:rsidRPr="00734DCA" w:rsidRDefault="00734DCA" w:rsidP="00E1170F">
            <w:pPr>
              <w:pStyle w:val="ListParagraph"/>
              <w:numPr>
                <w:ilvl w:val="1"/>
                <w:numId w:val="1"/>
              </w:numPr>
              <w:spacing w:after="150"/>
              <w:outlineLvl w:val="0"/>
              <w:rPr>
                <w:rFonts w:asciiTheme="minorHAnsi" w:hAnsiTheme="minorHAnsi" w:cstheme="minorHAnsi"/>
                <w:b/>
                <w:bCs/>
                <w:kern w:val="36"/>
                <w:lang w:eastAsia="en-GB"/>
              </w:rPr>
            </w:pPr>
            <w:r w:rsidRPr="00734DCA">
              <w:rPr>
                <w:rFonts w:asciiTheme="minorHAnsi" w:hAnsiTheme="minorHAnsi" w:cstheme="minorHAnsi"/>
                <w:b/>
                <w:bCs/>
                <w:kern w:val="36"/>
                <w:lang w:eastAsia="en-GB"/>
              </w:rPr>
              <w:t>Pharmacy Supervision Consultation</w:t>
            </w:r>
          </w:p>
          <w:p w14:paraId="74075E88" w14:textId="77777777" w:rsidR="00734DCA" w:rsidRPr="00CE3D45" w:rsidRDefault="00734DCA" w:rsidP="00734DCA">
            <w:pPr>
              <w:spacing w:before="100" w:beforeAutospacing="1" w:after="100" w:afterAutospacing="1"/>
              <w:rPr>
                <w:rFonts w:ascii="Times New Roman" w:eastAsia="Times New Roman" w:hAnsi="Times New Roman" w:cs="Times New Roman"/>
                <w:lang w:eastAsia="en-GB"/>
              </w:rPr>
            </w:pPr>
            <w:r w:rsidRPr="00CE3D45">
              <w:rPr>
                <w:rFonts w:eastAsia="Times New Roman" w:cs="Arial"/>
                <w:b/>
                <w:bCs/>
                <w:color w:val="000000"/>
                <w:lang w:eastAsia="en-GB"/>
              </w:rPr>
              <w:t>A critical consultation for our workforce and profession was published on the 7 December 2023</w:t>
            </w:r>
          </w:p>
          <w:p w14:paraId="59C28369" w14:textId="77777777" w:rsidR="00734DCA" w:rsidRPr="00CE3D45" w:rsidRDefault="00734DCA" w:rsidP="00734DCA">
            <w:pPr>
              <w:spacing w:before="120" w:after="100" w:afterAutospacing="1"/>
              <w:rPr>
                <w:rFonts w:ascii="Times New Roman" w:eastAsia="Times New Roman" w:hAnsi="Times New Roman" w:cs="Times New Roman"/>
                <w:lang w:eastAsia="en-GB"/>
              </w:rPr>
            </w:pPr>
            <w:r w:rsidRPr="00CE3D45">
              <w:rPr>
                <w:rFonts w:eastAsia="Times New Roman" w:cs="Arial"/>
                <w:color w:val="000000"/>
                <w:lang w:eastAsia="en-GB"/>
              </w:rPr>
              <w:t>The Department of Health and Social Care (DHSC) is seeking views on proposals to modernise legislation governing the supervision of activities by a pharmacist in a pharmacy.</w:t>
            </w:r>
          </w:p>
          <w:p w14:paraId="163844AA" w14:textId="77777777" w:rsidR="00734DCA" w:rsidRPr="00CE3D45" w:rsidRDefault="00734DCA" w:rsidP="00734DCA">
            <w:pPr>
              <w:spacing w:before="100" w:beforeAutospacing="1" w:after="100" w:afterAutospacing="1"/>
              <w:rPr>
                <w:rFonts w:ascii="Times New Roman" w:eastAsia="Times New Roman" w:hAnsi="Times New Roman" w:cs="Times New Roman"/>
                <w:lang w:eastAsia="en-GB"/>
              </w:rPr>
            </w:pPr>
            <w:r w:rsidRPr="00CE3D45">
              <w:rPr>
                <w:rFonts w:eastAsia="Times New Roman" w:cs="Arial"/>
                <w:color w:val="000000"/>
                <w:lang w:eastAsia="en-GB"/>
              </w:rPr>
              <w:t xml:space="preserve">This </w:t>
            </w:r>
            <w:hyperlink r:id="rId17" w:tgtFrame="_blank" w:tooltip="Original URL: https://www.gov.uk/government/consultations/pharmacy-supervision. Click or tap if you trust this link." w:history="1">
              <w:r w:rsidRPr="00CE3D45">
                <w:rPr>
                  <w:rFonts w:eastAsia="Times New Roman" w:cs="Arial"/>
                  <w:color w:val="0000FF"/>
                  <w:u w:val="single"/>
                  <w:lang w:eastAsia="en-GB"/>
                </w:rPr>
                <w:t>consultation</w:t>
              </w:r>
            </w:hyperlink>
            <w:r w:rsidRPr="00CE3D45">
              <w:rPr>
                <w:rFonts w:eastAsia="Times New Roman" w:cs="Arial"/>
                <w:color w:val="000000"/>
                <w:lang w:eastAsia="en-GB"/>
              </w:rPr>
              <w:t xml:space="preserve"> closes at </w:t>
            </w:r>
            <w:r w:rsidRPr="00CE3D45">
              <w:rPr>
                <w:rFonts w:eastAsia="Times New Roman" w:cs="Arial"/>
                <w:b/>
                <w:bCs/>
                <w:color w:val="000000"/>
                <w:lang w:eastAsia="en-GB"/>
              </w:rPr>
              <w:t>11:59pm on 29 February 2024</w:t>
            </w:r>
          </w:p>
          <w:p w14:paraId="07AEE85B" w14:textId="77777777" w:rsidR="00734DCA" w:rsidRPr="00CE3D45" w:rsidRDefault="00734DCA" w:rsidP="00734DCA">
            <w:pPr>
              <w:spacing w:before="100" w:beforeAutospacing="1" w:after="240"/>
              <w:outlineLvl w:val="1"/>
              <w:rPr>
                <w:rFonts w:ascii="Times New Roman" w:eastAsia="Times New Roman" w:hAnsi="Times New Roman" w:cs="Times New Roman"/>
                <w:b/>
                <w:bCs/>
                <w:sz w:val="36"/>
                <w:szCs w:val="36"/>
                <w:lang w:eastAsia="en-GB"/>
              </w:rPr>
            </w:pPr>
            <w:r w:rsidRPr="00CE3D45">
              <w:rPr>
                <w:rFonts w:eastAsia="Times New Roman" w:cs="Arial"/>
                <w:b/>
                <w:bCs/>
                <w:color w:val="000000"/>
                <w:lang w:eastAsia="en-GB"/>
              </w:rPr>
              <w:t>Consultation description</w:t>
            </w:r>
          </w:p>
          <w:p w14:paraId="5C14A02E" w14:textId="77777777" w:rsidR="00734DCA" w:rsidRPr="00CE3D45" w:rsidRDefault="00734DCA" w:rsidP="00734DCA">
            <w:pPr>
              <w:spacing w:before="100" w:beforeAutospacing="1" w:after="100" w:afterAutospacing="1"/>
              <w:rPr>
                <w:rFonts w:ascii="Times New Roman" w:eastAsia="Times New Roman" w:hAnsi="Times New Roman" w:cs="Times New Roman"/>
                <w:lang w:eastAsia="en-GB"/>
              </w:rPr>
            </w:pPr>
            <w:r w:rsidRPr="00CE3D45">
              <w:rPr>
                <w:rFonts w:eastAsia="Times New Roman" w:cs="Arial"/>
                <w:color w:val="000000"/>
                <w:lang w:eastAsia="en-GB"/>
              </w:rPr>
              <w:t xml:space="preserve">This consultation sets out proposals to amend the </w:t>
            </w:r>
            <w:hyperlink r:id="rId18" w:tgtFrame="_blank" w:tooltip="Original URL: https://www.legislation.gov.uk/ukpga/1968/67/contents. Click or tap if you trust this link." w:history="1">
              <w:r w:rsidRPr="00CE3D45">
                <w:rPr>
                  <w:rFonts w:eastAsia="Times New Roman" w:cs="Arial"/>
                  <w:color w:val="0000FF"/>
                  <w:u w:val="single"/>
                  <w:lang w:eastAsia="en-GB"/>
                </w:rPr>
                <w:t>Medicines Act 1968</w:t>
              </w:r>
            </w:hyperlink>
            <w:r w:rsidRPr="00CE3D45">
              <w:rPr>
                <w:rFonts w:eastAsia="Times New Roman" w:cs="Arial"/>
                <w:color w:val="000000"/>
                <w:lang w:eastAsia="en-GB"/>
              </w:rPr>
              <w:t xml:space="preserve"> and </w:t>
            </w:r>
            <w:hyperlink r:id="rId19" w:tgtFrame="_blank" w:tooltip="Original URL: https://www.legislation.gov.uk/uksi/2012/1916/contents/made. Click or tap if you trust this link." w:history="1">
              <w:r w:rsidRPr="00CE3D45">
                <w:rPr>
                  <w:rFonts w:eastAsia="Times New Roman" w:cs="Arial"/>
                  <w:color w:val="0000FF"/>
                  <w:u w:val="single"/>
                  <w:lang w:eastAsia="en-GB"/>
                </w:rPr>
                <w:t>The Human Medicines Regulations 2012</w:t>
              </w:r>
            </w:hyperlink>
            <w:r w:rsidRPr="00CE3D45">
              <w:rPr>
                <w:rFonts w:eastAsia="Times New Roman" w:cs="Arial"/>
                <w:color w:val="000000"/>
                <w:lang w:eastAsia="en-GB"/>
              </w:rPr>
              <w:t>. The proposals are to:</w:t>
            </w:r>
          </w:p>
          <w:p w14:paraId="1E51FC99" w14:textId="77777777" w:rsidR="00734DCA" w:rsidRPr="00CE3D45" w:rsidRDefault="00734DCA" w:rsidP="00E1170F">
            <w:pPr>
              <w:numPr>
                <w:ilvl w:val="0"/>
                <w:numId w:val="4"/>
              </w:numPr>
              <w:spacing w:before="100" w:beforeAutospacing="1" w:after="100" w:afterAutospacing="1"/>
              <w:rPr>
                <w:rFonts w:ascii="Times New Roman" w:eastAsia="Times New Roman" w:hAnsi="Times New Roman" w:cs="Times New Roman"/>
                <w:color w:val="000000"/>
                <w:lang w:eastAsia="en-GB"/>
              </w:rPr>
            </w:pPr>
            <w:r w:rsidRPr="00CE3D45">
              <w:rPr>
                <w:rFonts w:eastAsia="Times New Roman" w:cs="Arial"/>
                <w:color w:val="000000"/>
                <w:lang w:eastAsia="en-GB"/>
              </w:rPr>
              <w:t>enable pharmacists to authorise pharmacy technicians to carry out, or supervise others carrying out, the preparation, assembly, dispensing, sale and supply of medicines</w:t>
            </w:r>
          </w:p>
          <w:p w14:paraId="4A544509" w14:textId="77777777" w:rsidR="00734DCA" w:rsidRPr="00CE3D45" w:rsidRDefault="00734DCA" w:rsidP="00E1170F">
            <w:pPr>
              <w:numPr>
                <w:ilvl w:val="0"/>
                <w:numId w:val="4"/>
              </w:numPr>
              <w:spacing w:before="100" w:beforeAutospacing="1" w:after="100" w:afterAutospacing="1"/>
              <w:rPr>
                <w:rFonts w:ascii="Times New Roman" w:eastAsia="Times New Roman" w:hAnsi="Times New Roman" w:cs="Times New Roman"/>
                <w:color w:val="000000"/>
                <w:lang w:eastAsia="en-GB"/>
              </w:rPr>
            </w:pPr>
            <w:r w:rsidRPr="00CE3D45">
              <w:rPr>
                <w:rFonts w:eastAsia="Times New Roman" w:cs="Arial"/>
                <w:color w:val="000000"/>
                <w:lang w:eastAsia="en-GB"/>
              </w:rPr>
              <w:t>enable pharmacists to authorise any member of the pharmacy team to hand out checked and bagged prescriptions in the absence of a pharmacist</w:t>
            </w:r>
          </w:p>
          <w:p w14:paraId="1DE940BD" w14:textId="77777777" w:rsidR="00734DCA" w:rsidRPr="00CE3D45" w:rsidRDefault="00734DCA" w:rsidP="00E1170F">
            <w:pPr>
              <w:numPr>
                <w:ilvl w:val="0"/>
                <w:numId w:val="4"/>
              </w:numPr>
              <w:spacing w:before="100" w:beforeAutospacing="1" w:after="100" w:afterAutospacing="1"/>
              <w:rPr>
                <w:rFonts w:ascii="Times New Roman" w:eastAsia="Times New Roman" w:hAnsi="Times New Roman" w:cs="Times New Roman"/>
                <w:color w:val="000000"/>
                <w:lang w:eastAsia="en-GB"/>
              </w:rPr>
            </w:pPr>
            <w:r w:rsidRPr="00CE3D45">
              <w:rPr>
                <w:rFonts w:eastAsia="Times New Roman" w:cs="Arial"/>
                <w:color w:val="000000"/>
                <w:lang w:eastAsia="en-GB"/>
              </w:rPr>
              <w:t>allow pharmacy technicians to take primary responsibility for the preparation, assembly and dispensing of medicinal products in hospital aseptic facilities</w:t>
            </w:r>
          </w:p>
          <w:p w14:paraId="18655DAB" w14:textId="77777777" w:rsidR="00734DCA" w:rsidRPr="00CE3D45" w:rsidRDefault="00734DCA" w:rsidP="00734DCA">
            <w:pPr>
              <w:spacing w:before="100" w:beforeAutospacing="1" w:after="100" w:afterAutospacing="1"/>
              <w:rPr>
                <w:rFonts w:ascii="Times New Roman" w:eastAsia="Times New Roman" w:hAnsi="Times New Roman" w:cs="Times New Roman"/>
                <w:lang w:eastAsia="en-GB"/>
              </w:rPr>
            </w:pPr>
            <w:r w:rsidRPr="00CE3D45">
              <w:rPr>
                <w:rFonts w:eastAsia="Times New Roman" w:cs="Arial"/>
                <w:color w:val="000000"/>
                <w:lang w:eastAsia="en-GB"/>
              </w:rPr>
              <w:t xml:space="preserve">Further details can be found </w:t>
            </w:r>
            <w:hyperlink r:id="rId20" w:tgtFrame="_blank" w:tooltip="Original URL: https://www.gov.uk/government/consultations/pharmacy-supervision/pharmacy-supervision. Click or tap if you trust this link." w:history="1">
              <w:r w:rsidRPr="00CE3D45">
                <w:rPr>
                  <w:rFonts w:eastAsia="Times New Roman" w:cs="Arial"/>
                  <w:color w:val="0000FF"/>
                  <w:u w:val="single"/>
                  <w:lang w:eastAsia="en-GB"/>
                </w:rPr>
                <w:t>here</w:t>
              </w:r>
            </w:hyperlink>
          </w:p>
          <w:p w14:paraId="58CE0050" w14:textId="77777777" w:rsidR="00734DCA" w:rsidRDefault="00734DCA" w:rsidP="00734DCA">
            <w:pPr>
              <w:spacing w:before="100" w:beforeAutospacing="1" w:after="100" w:afterAutospacing="1"/>
              <w:rPr>
                <w:rFonts w:ascii="Times New Roman" w:eastAsia="Times New Roman" w:hAnsi="Times New Roman" w:cs="Times New Roman"/>
                <w:lang w:eastAsia="en-GB"/>
              </w:rPr>
            </w:pPr>
            <w:r w:rsidRPr="00CE3D45">
              <w:rPr>
                <w:rFonts w:eastAsia="Times New Roman" w:cs="Arial"/>
                <w:color w:val="000000"/>
                <w:lang w:eastAsia="en-GB"/>
              </w:rPr>
              <w:t xml:space="preserve">Please respond via  </w:t>
            </w:r>
            <w:hyperlink r:id="rId21" w:tgtFrame="_blank" w:tooltip="Original URL: https://consultations.dhsc.gov.uk/en/655f856a68004472e3021b4c. Click or tap if you trust this link." w:history="1">
              <w:r w:rsidRPr="00CE3D45">
                <w:rPr>
                  <w:rFonts w:eastAsia="Times New Roman" w:cs="Arial"/>
                  <w:color w:val="0000FF"/>
                  <w:u w:val="single"/>
                  <w:lang w:eastAsia="en-GB"/>
                </w:rPr>
                <w:t>online consultation survey</w:t>
              </w:r>
            </w:hyperlink>
            <w:r w:rsidRPr="00CE3D45">
              <w:rPr>
                <w:rFonts w:eastAsia="Times New Roman" w:cs="Arial"/>
                <w:color w:val="000000"/>
                <w:lang w:eastAsia="en-GB"/>
              </w:rPr>
              <w:t>.</w:t>
            </w:r>
          </w:p>
          <w:p w14:paraId="5E947125" w14:textId="3479B41E" w:rsidR="00734DCA" w:rsidRPr="00734DCA" w:rsidRDefault="00734DCA" w:rsidP="00734DCA">
            <w:pPr>
              <w:spacing w:before="100" w:beforeAutospacing="1" w:after="100" w:afterAutospacing="1"/>
              <w:rPr>
                <w:rStyle w:val="Strong"/>
                <w:rFonts w:ascii="Times New Roman" w:eastAsia="Times New Roman" w:hAnsi="Times New Roman" w:cs="Times New Roman"/>
                <w:b w:val="0"/>
                <w:bCs w:val="0"/>
                <w:lang w:eastAsia="en-GB"/>
              </w:rPr>
            </w:pPr>
          </w:p>
        </w:tc>
      </w:tr>
      <w:tr w:rsidR="00396F14" w:rsidRPr="00EC2929" w14:paraId="1558E498" w14:textId="77777777" w:rsidTr="003B7E5A">
        <w:trPr>
          <w:trHeight w:val="415"/>
        </w:trPr>
        <w:tc>
          <w:tcPr>
            <w:tcW w:w="595" w:type="dxa"/>
            <w:tcBorders>
              <w:top w:val="single" w:sz="4" w:space="0" w:color="auto"/>
              <w:left w:val="single" w:sz="4" w:space="0" w:color="auto"/>
              <w:bottom w:val="single" w:sz="4" w:space="0" w:color="auto"/>
              <w:right w:val="single" w:sz="4" w:space="0" w:color="auto"/>
            </w:tcBorders>
            <w:shd w:val="clear" w:color="auto" w:fill="auto"/>
          </w:tcPr>
          <w:p w14:paraId="428014F7" w14:textId="77777777" w:rsidR="00396F14" w:rsidRPr="00051B43" w:rsidRDefault="00396F14" w:rsidP="00E1170F">
            <w:pPr>
              <w:pStyle w:val="ListParagraph"/>
              <w:numPr>
                <w:ilvl w:val="0"/>
                <w:numId w:val="1"/>
              </w:numPr>
              <w:spacing w:before="120" w:after="120" w:line="276" w:lineRule="auto"/>
              <w:rPr>
                <w:rFonts w:asciiTheme="minorHAnsi" w:eastAsia="Calibri" w:hAnsiTheme="minorHAnsi" w:cstheme="minorHAnsi"/>
                <w:sz w:val="22"/>
                <w:szCs w:val="22"/>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14:paraId="00AD29C1" w14:textId="252A0EA2" w:rsidR="00945D60" w:rsidRPr="0076222F" w:rsidRDefault="007718D3" w:rsidP="00945D60">
            <w:pPr>
              <w:spacing w:after="240"/>
              <w:rPr>
                <w:rFonts w:asciiTheme="minorHAnsi" w:eastAsia="Times New Roman" w:hAnsiTheme="minorHAnsi" w:cstheme="minorHAnsi"/>
                <w:color w:val="222222"/>
                <w:lang w:eastAsia="en-GB"/>
              </w:rPr>
            </w:pPr>
            <w:r>
              <w:rPr>
                <w:rStyle w:val="Strong"/>
                <w:rFonts w:cs="Arial"/>
                <w:color w:val="030303"/>
              </w:rPr>
              <w:t>2</w:t>
            </w:r>
            <w:r w:rsidR="00FA61CA">
              <w:rPr>
                <w:rStyle w:val="Strong"/>
                <w:rFonts w:cs="Arial"/>
                <w:color w:val="030303"/>
              </w:rPr>
              <w:t>.1.</w:t>
            </w:r>
            <w:r w:rsidR="003B7E5A">
              <w:rPr>
                <w:rStyle w:val="Strong"/>
                <w:rFonts w:cs="Arial"/>
                <w:color w:val="030303"/>
              </w:rPr>
              <w:t xml:space="preserve"> </w:t>
            </w:r>
            <w:r w:rsidR="00C4000D">
              <w:rPr>
                <w:rStyle w:val="Strong"/>
                <w:rFonts w:cs="Arial"/>
                <w:color w:val="030303"/>
              </w:rPr>
              <w:t xml:space="preserve">Reminder </w:t>
            </w:r>
            <w:r w:rsidR="00906465" w:rsidRPr="00906465">
              <w:rPr>
                <w:rStyle w:val="Strong"/>
                <w:rFonts w:cs="Arial"/>
                <w:color w:val="030303"/>
              </w:rPr>
              <w:t xml:space="preserve">- </w:t>
            </w:r>
            <w:r w:rsidR="0051454F" w:rsidRPr="00906465">
              <w:rPr>
                <w:rStyle w:val="Strong"/>
                <w:rFonts w:cs="Arial"/>
                <w:color w:val="030303"/>
              </w:rPr>
              <w:t>Key Action</w:t>
            </w:r>
            <w:r w:rsidR="003B7E5A">
              <w:rPr>
                <w:rStyle w:val="Strong"/>
                <w:rFonts w:cs="Arial"/>
                <w:color w:val="030303"/>
              </w:rPr>
              <w:t>s</w:t>
            </w:r>
            <w:r w:rsidR="0051454F" w:rsidRPr="00906465">
              <w:rPr>
                <w:rStyle w:val="Strong"/>
                <w:rFonts w:cs="Arial"/>
                <w:color w:val="030303"/>
              </w:rPr>
              <w:t xml:space="preserve"> for Employers</w:t>
            </w:r>
            <w:r w:rsidR="0051454F">
              <w:rPr>
                <w:rStyle w:val="Strong"/>
                <w:rFonts w:cs="Arial"/>
                <w:color w:val="030303"/>
              </w:rPr>
              <w:t>:</w:t>
            </w:r>
            <w:r w:rsidR="0051454F" w:rsidRPr="00906465">
              <w:rPr>
                <w:rStyle w:val="Strong"/>
                <w:rFonts w:cs="Arial"/>
                <w:color w:val="030303"/>
              </w:rPr>
              <w:t xml:space="preserve"> </w:t>
            </w:r>
            <w:r w:rsidR="00945D60" w:rsidRPr="007072B7">
              <w:rPr>
                <w:rFonts w:asciiTheme="minorHAnsi" w:eastAsia="Times New Roman" w:hAnsiTheme="minorHAnsi" w:cstheme="minorHAnsi"/>
                <w:b/>
                <w:bCs/>
                <w:color w:val="222222"/>
                <w:lang w:eastAsia="en-GB"/>
              </w:rPr>
              <w:t xml:space="preserve">Important changes to Foundation (pre-registration) </w:t>
            </w:r>
            <w:r w:rsidR="007072B7" w:rsidRPr="00906465">
              <w:rPr>
                <w:rStyle w:val="Strong"/>
                <w:rFonts w:cs="Arial"/>
                <w:color w:val="030303"/>
              </w:rPr>
              <w:t>Pharmacist</w:t>
            </w:r>
            <w:r w:rsidR="007072B7">
              <w:rPr>
                <w:rStyle w:val="Strong"/>
                <w:rFonts w:cs="Arial"/>
                <w:color w:val="030303"/>
              </w:rPr>
              <w:t xml:space="preserve">s </w:t>
            </w:r>
            <w:r w:rsidR="00945D60" w:rsidRPr="007072B7">
              <w:rPr>
                <w:rFonts w:asciiTheme="minorHAnsi" w:eastAsia="Times New Roman" w:hAnsiTheme="minorHAnsi" w:cstheme="minorHAnsi"/>
                <w:b/>
                <w:bCs/>
                <w:color w:val="222222"/>
                <w:lang w:eastAsia="en-GB"/>
              </w:rPr>
              <w:t>Training – do not miss the recruitment deadline</w:t>
            </w:r>
          </w:p>
          <w:p w14:paraId="03432F38" w14:textId="1F606EC8" w:rsidR="00362390" w:rsidRPr="0076222F" w:rsidRDefault="00362390" w:rsidP="00362390">
            <w:pPr>
              <w:spacing w:after="240"/>
              <w:rPr>
                <w:rFonts w:asciiTheme="minorHAnsi" w:eastAsia="Times New Roman" w:hAnsiTheme="minorHAnsi" w:cstheme="minorHAnsi"/>
                <w:color w:val="222222"/>
                <w:lang w:eastAsia="en-GB"/>
              </w:rPr>
            </w:pPr>
            <w:r>
              <w:rPr>
                <w:rFonts w:asciiTheme="minorHAnsi" w:eastAsia="Times New Roman" w:hAnsiTheme="minorHAnsi" w:cstheme="minorHAnsi"/>
                <w:color w:val="222222"/>
                <w:lang w:eastAsia="en-GB"/>
              </w:rPr>
              <w:t>P</w:t>
            </w:r>
            <w:r w:rsidRPr="0076222F">
              <w:rPr>
                <w:rFonts w:asciiTheme="minorHAnsi" w:eastAsia="Times New Roman" w:hAnsiTheme="minorHAnsi" w:cstheme="minorHAnsi"/>
                <w:color w:val="222222"/>
                <w:lang w:eastAsia="en-GB"/>
              </w:rPr>
              <w:t>harmacist training is changing significantly to meet the new standards published by the GPhC – incorporating prescribing at the point of registration.</w:t>
            </w:r>
          </w:p>
          <w:p w14:paraId="437724AE" w14:textId="77777777" w:rsidR="00362390" w:rsidRPr="0076222F" w:rsidRDefault="00362390" w:rsidP="00362390">
            <w:pPr>
              <w:spacing w:after="240"/>
              <w:rPr>
                <w:rFonts w:asciiTheme="minorHAnsi" w:eastAsia="Times New Roman" w:hAnsiTheme="minorHAnsi" w:cstheme="minorHAnsi"/>
                <w:color w:val="222222"/>
                <w:lang w:eastAsia="en-GB"/>
              </w:rPr>
            </w:pPr>
            <w:r w:rsidRPr="0076222F">
              <w:rPr>
                <w:rFonts w:asciiTheme="minorHAnsi" w:eastAsia="Times New Roman" w:hAnsiTheme="minorHAnsi" w:cstheme="minorHAnsi"/>
                <w:color w:val="222222"/>
                <w:lang w:eastAsia="en-GB"/>
              </w:rPr>
              <w:t>Moving forward, you will not be able to provide foundation training without recruiting via the NHSE Oriel system.</w:t>
            </w:r>
          </w:p>
          <w:p w14:paraId="163783C9" w14:textId="77777777" w:rsidR="003F24DF" w:rsidRPr="0051454F" w:rsidRDefault="003F24DF" w:rsidP="003F24DF">
            <w:pPr>
              <w:pStyle w:val="NormalWeb"/>
              <w:shd w:val="clear" w:color="auto" w:fill="FFFFFF"/>
              <w:spacing w:line="315" w:lineRule="atLeast"/>
              <w:textAlignment w:val="center"/>
              <w:rPr>
                <w:rStyle w:val="Strong"/>
                <w:rFonts w:ascii="Arial" w:hAnsi="Arial" w:cs="Arial"/>
                <w:b w:val="0"/>
                <w:bCs w:val="0"/>
                <w:color w:val="030303"/>
                <w:sz w:val="24"/>
              </w:rPr>
            </w:pPr>
            <w:r w:rsidRPr="0051454F">
              <w:rPr>
                <w:rStyle w:val="Strong"/>
                <w:rFonts w:ascii="Arial" w:hAnsi="Arial" w:cs="Arial"/>
                <w:b w:val="0"/>
                <w:bCs w:val="0"/>
                <w:color w:val="030303"/>
                <w:sz w:val="24"/>
              </w:rPr>
              <w:t xml:space="preserve">All training sites wishing to provide training for Foundation Trainee Pharmacists (formerly Preregistration Trainee Pharmacists), including Community Pharmacy for NHS funding - 2025 starts, will need to be included on the </w:t>
            </w:r>
            <w:hyperlink r:id="rId22" w:history="1">
              <w:r w:rsidRPr="000268BE">
                <w:rPr>
                  <w:rStyle w:val="Hyperlink"/>
                  <w:rFonts w:ascii="Arial" w:hAnsi="Arial" w:cs="Arial"/>
                  <w:b/>
                  <w:bCs/>
                  <w:color w:val="141A1B" w:themeColor="background2" w:themeShade="1A"/>
                  <w:sz w:val="24"/>
                </w:rPr>
                <w:t>Oriel</w:t>
              </w:r>
            </w:hyperlink>
            <w:r w:rsidRPr="0051454F">
              <w:rPr>
                <w:rStyle w:val="Strong"/>
                <w:rFonts w:ascii="Arial" w:hAnsi="Arial" w:cs="Arial"/>
                <w:b w:val="0"/>
                <w:bCs w:val="0"/>
                <w:color w:val="030303"/>
                <w:sz w:val="24"/>
              </w:rPr>
              <w:t xml:space="preserve"> platform</w:t>
            </w:r>
          </w:p>
          <w:p w14:paraId="34417D54" w14:textId="18F46B0C" w:rsidR="00906465" w:rsidRPr="003F24DF" w:rsidRDefault="00362390" w:rsidP="003F24DF">
            <w:pPr>
              <w:spacing w:after="240"/>
              <w:rPr>
                <w:rStyle w:val="Strong"/>
                <w:rFonts w:asciiTheme="minorHAnsi" w:eastAsia="Times New Roman" w:hAnsiTheme="minorHAnsi" w:cstheme="minorHAnsi"/>
                <w:b w:val="0"/>
                <w:bCs w:val="0"/>
                <w:color w:val="222222"/>
                <w:lang w:eastAsia="en-GB"/>
              </w:rPr>
            </w:pPr>
            <w:r w:rsidRPr="0076222F">
              <w:rPr>
                <w:rFonts w:asciiTheme="minorHAnsi" w:eastAsia="Times New Roman" w:hAnsiTheme="minorHAnsi" w:cstheme="minorHAnsi"/>
                <w:color w:val="222222"/>
                <w:lang w:eastAsia="en-GB"/>
              </w:rPr>
              <w:t>This comes into effect for the 2025/26 training year – but please note the deadline for entering your programmes into Oriel will be in two months time on 1st March 2024</w:t>
            </w:r>
            <w:r w:rsidR="003F24DF">
              <w:rPr>
                <w:rFonts w:asciiTheme="minorHAnsi" w:eastAsia="Times New Roman" w:hAnsiTheme="minorHAnsi" w:cstheme="minorHAnsi"/>
                <w:color w:val="222222"/>
                <w:lang w:eastAsia="en-GB"/>
              </w:rPr>
              <w:t>:</w:t>
            </w:r>
          </w:p>
          <w:p w14:paraId="4588FC0C" w14:textId="23E92148" w:rsidR="00906465" w:rsidRPr="0051454F" w:rsidRDefault="00906465" w:rsidP="00FA61CA">
            <w:pPr>
              <w:pStyle w:val="NormalWeb"/>
              <w:shd w:val="clear" w:color="auto" w:fill="FFFFFF"/>
              <w:spacing w:line="315" w:lineRule="atLeast"/>
              <w:textAlignment w:val="center"/>
              <w:rPr>
                <w:rStyle w:val="Strong"/>
                <w:rFonts w:ascii="Arial" w:hAnsi="Arial" w:cs="Arial"/>
                <w:b w:val="0"/>
                <w:bCs w:val="0"/>
                <w:color w:val="030303"/>
                <w:sz w:val="24"/>
              </w:rPr>
            </w:pPr>
            <w:r w:rsidRPr="00906465">
              <w:rPr>
                <w:rStyle w:val="Strong"/>
                <w:rFonts w:ascii="Arial" w:hAnsi="Arial" w:cs="Arial"/>
                <w:color w:val="030303"/>
                <w:sz w:val="24"/>
              </w:rPr>
              <w:t>Training sites MUST be entered into Oriel/NRS between</w:t>
            </w:r>
            <w:r w:rsidR="00FA61CA">
              <w:rPr>
                <w:rStyle w:val="Strong"/>
                <w:rFonts w:ascii="Arial" w:hAnsi="Arial" w:cs="Arial"/>
                <w:color w:val="030303"/>
                <w:sz w:val="24"/>
              </w:rPr>
              <w:t xml:space="preserve"> </w:t>
            </w:r>
            <w:r w:rsidRPr="00906465">
              <w:rPr>
                <w:rStyle w:val="Strong"/>
                <w:rFonts w:ascii="Arial" w:hAnsi="Arial" w:cs="Arial"/>
                <w:color w:val="030303"/>
                <w:sz w:val="24"/>
              </w:rPr>
              <w:t>*January</w:t>
            </w:r>
            <w:r w:rsidR="00C4000D">
              <w:rPr>
                <w:rStyle w:val="Strong"/>
                <w:rFonts w:ascii="Arial" w:hAnsi="Arial" w:cs="Arial"/>
                <w:color w:val="030303"/>
                <w:sz w:val="24"/>
              </w:rPr>
              <w:t xml:space="preserve"> 11</w:t>
            </w:r>
            <w:r w:rsidRPr="00906465">
              <w:rPr>
                <w:rStyle w:val="Strong"/>
                <w:rFonts w:ascii="Arial" w:hAnsi="Arial" w:cs="Arial"/>
                <w:color w:val="030303"/>
                <w:sz w:val="24"/>
              </w:rPr>
              <w:t xml:space="preserve"> 2024</w:t>
            </w:r>
            <w:r w:rsidR="00C4000D">
              <w:rPr>
                <w:rStyle w:val="Strong"/>
                <w:rFonts w:ascii="Arial" w:hAnsi="Arial" w:cs="Arial"/>
                <w:color w:val="030303"/>
                <w:sz w:val="24"/>
              </w:rPr>
              <w:t xml:space="preserve"> </w:t>
            </w:r>
            <w:r w:rsidRPr="00906465">
              <w:rPr>
                <w:rStyle w:val="Strong"/>
                <w:rFonts w:ascii="Arial" w:hAnsi="Arial" w:cs="Arial"/>
                <w:color w:val="030303"/>
                <w:sz w:val="24"/>
              </w:rPr>
              <w:t>-</w:t>
            </w:r>
            <w:r w:rsidR="00C4000D">
              <w:rPr>
                <w:rStyle w:val="Strong"/>
                <w:rFonts w:ascii="Arial" w:hAnsi="Arial" w:cs="Arial"/>
                <w:color w:val="030303"/>
                <w:sz w:val="24"/>
              </w:rPr>
              <w:t xml:space="preserve"> </w:t>
            </w:r>
            <w:r w:rsidRPr="00906465">
              <w:rPr>
                <w:rStyle w:val="Strong"/>
                <w:rFonts w:ascii="Arial" w:hAnsi="Arial" w:cs="Arial"/>
                <w:color w:val="030303"/>
                <w:sz w:val="24"/>
              </w:rPr>
              <w:t xml:space="preserve">March </w:t>
            </w:r>
            <w:r w:rsidR="00C4000D">
              <w:rPr>
                <w:rStyle w:val="Strong"/>
                <w:rFonts w:ascii="Arial" w:hAnsi="Arial" w:cs="Arial"/>
                <w:color w:val="030303"/>
                <w:sz w:val="24"/>
              </w:rPr>
              <w:t xml:space="preserve">1 </w:t>
            </w:r>
            <w:r w:rsidRPr="00906465">
              <w:rPr>
                <w:rStyle w:val="Strong"/>
                <w:rFonts w:ascii="Arial" w:hAnsi="Arial" w:cs="Arial"/>
                <w:color w:val="030303"/>
                <w:sz w:val="24"/>
              </w:rPr>
              <w:t>2024*</w:t>
            </w:r>
            <w:r w:rsidR="000268BE" w:rsidRPr="0051454F">
              <w:rPr>
                <w:rStyle w:val="Strong"/>
                <w:rFonts w:ascii="Arial" w:hAnsi="Arial" w:cs="Arial"/>
                <w:b w:val="0"/>
                <w:bCs w:val="0"/>
                <w:color w:val="030303"/>
                <w:sz w:val="24"/>
              </w:rPr>
              <w:t xml:space="preserve"> See </w:t>
            </w:r>
            <w:hyperlink r:id="rId23" w:history="1">
              <w:r w:rsidR="000268BE" w:rsidRPr="000268BE">
                <w:rPr>
                  <w:rStyle w:val="Hyperlink"/>
                  <w:rFonts w:ascii="Arial" w:hAnsi="Arial" w:cs="Arial"/>
                  <w:color w:val="auto"/>
                  <w:sz w:val="24"/>
                </w:rPr>
                <w:t>more information here</w:t>
              </w:r>
            </w:hyperlink>
            <w:r w:rsidR="000268BE">
              <w:rPr>
                <w:rStyle w:val="Strong"/>
                <w:rFonts w:ascii="Arial" w:hAnsi="Arial" w:cs="Arial"/>
                <w:b w:val="0"/>
                <w:bCs w:val="0"/>
                <w:color w:val="030303"/>
                <w:sz w:val="24"/>
              </w:rPr>
              <w:t xml:space="preserve">. </w:t>
            </w:r>
            <w:r w:rsidRPr="0051454F">
              <w:rPr>
                <w:rStyle w:val="Strong"/>
                <w:rFonts w:ascii="Arial" w:hAnsi="Arial" w:cs="Arial"/>
                <w:b w:val="0"/>
                <w:bCs w:val="0"/>
                <w:color w:val="030303"/>
                <w:sz w:val="24"/>
              </w:rPr>
              <w:t>You must agree to terms of participation, and that you will provide access to DPP and prescribing learning environment</w:t>
            </w:r>
            <w:r w:rsidR="00FA61CA">
              <w:rPr>
                <w:rStyle w:val="Strong"/>
                <w:rFonts w:ascii="Arial" w:hAnsi="Arial" w:cs="Arial"/>
                <w:b w:val="0"/>
                <w:bCs w:val="0"/>
                <w:color w:val="030303"/>
                <w:sz w:val="24"/>
              </w:rPr>
              <w:t xml:space="preserve">. </w:t>
            </w:r>
            <w:r w:rsidRPr="0051454F">
              <w:rPr>
                <w:rStyle w:val="Strong"/>
                <w:rFonts w:ascii="Arial" w:hAnsi="Arial" w:cs="Arial"/>
                <w:b w:val="0"/>
                <w:bCs w:val="0"/>
                <w:color w:val="030303"/>
                <w:sz w:val="24"/>
              </w:rPr>
              <w:t>Please note</w:t>
            </w:r>
          </w:p>
          <w:p w14:paraId="333A2337" w14:textId="77777777" w:rsidR="00906465" w:rsidRPr="0051454F" w:rsidRDefault="00906465" w:rsidP="0051454F">
            <w:pPr>
              <w:pStyle w:val="NormalWeb"/>
              <w:shd w:val="clear" w:color="auto" w:fill="FFFFFF"/>
              <w:spacing w:before="0" w:beforeAutospacing="0" w:after="0" w:afterAutospacing="0"/>
              <w:textAlignment w:val="center"/>
              <w:rPr>
                <w:rStyle w:val="Strong"/>
                <w:rFonts w:ascii="Arial" w:hAnsi="Arial" w:cs="Arial"/>
                <w:b w:val="0"/>
                <w:bCs w:val="0"/>
                <w:color w:val="030303"/>
                <w:sz w:val="24"/>
              </w:rPr>
            </w:pPr>
            <w:r w:rsidRPr="0051454F">
              <w:rPr>
                <w:rStyle w:val="Strong"/>
                <w:rFonts w:ascii="Arial" w:hAnsi="Arial" w:cs="Arial"/>
                <w:b w:val="0"/>
                <w:bCs w:val="0"/>
                <w:color w:val="030303"/>
                <w:sz w:val="24"/>
              </w:rPr>
              <w:t>•You do not need to identify who the DPP is and where the prescribing environment is</w:t>
            </w:r>
          </w:p>
          <w:p w14:paraId="5865BA10" w14:textId="77777777" w:rsidR="00906465" w:rsidRPr="0051454F" w:rsidRDefault="00906465" w:rsidP="0051454F">
            <w:pPr>
              <w:pStyle w:val="NormalWeb"/>
              <w:shd w:val="clear" w:color="auto" w:fill="FFFFFF"/>
              <w:spacing w:before="0" w:beforeAutospacing="0" w:after="0" w:afterAutospacing="0"/>
              <w:textAlignment w:val="center"/>
              <w:rPr>
                <w:rStyle w:val="Strong"/>
                <w:rFonts w:ascii="Arial" w:hAnsi="Arial" w:cs="Arial"/>
                <w:b w:val="0"/>
                <w:bCs w:val="0"/>
                <w:color w:val="030303"/>
                <w:sz w:val="24"/>
              </w:rPr>
            </w:pPr>
            <w:r w:rsidRPr="0051454F">
              <w:rPr>
                <w:rStyle w:val="Strong"/>
                <w:rFonts w:ascii="Arial" w:hAnsi="Arial" w:cs="Arial"/>
                <w:b w:val="0"/>
                <w:bCs w:val="0"/>
                <w:color w:val="030303"/>
                <w:sz w:val="24"/>
              </w:rPr>
              <w:t>• If a multi-sector rotation is being included, you must identify where this rotational site is</w:t>
            </w:r>
          </w:p>
          <w:p w14:paraId="11BB59DD" w14:textId="59256BA0" w:rsidR="00906465" w:rsidRPr="0051454F" w:rsidRDefault="003B7E5A" w:rsidP="00906465">
            <w:pPr>
              <w:pStyle w:val="NormalWeb"/>
              <w:shd w:val="clear" w:color="auto" w:fill="FFFFFF"/>
              <w:spacing w:line="315" w:lineRule="atLeast"/>
              <w:textAlignment w:val="center"/>
              <w:rPr>
                <w:rStyle w:val="Strong"/>
                <w:rFonts w:ascii="Arial" w:hAnsi="Arial" w:cs="Arial"/>
                <w:color w:val="030303"/>
                <w:sz w:val="24"/>
              </w:rPr>
            </w:pPr>
            <w:r>
              <w:rPr>
                <w:rStyle w:val="Strong"/>
                <w:rFonts w:ascii="Arial" w:hAnsi="Arial" w:cs="Arial"/>
                <w:color w:val="030303"/>
                <w:sz w:val="24"/>
              </w:rPr>
              <w:t>2</w:t>
            </w:r>
            <w:r w:rsidR="005C4667">
              <w:rPr>
                <w:rStyle w:val="Strong"/>
                <w:rFonts w:ascii="Arial" w:hAnsi="Arial" w:cs="Arial"/>
                <w:color w:val="030303"/>
                <w:sz w:val="24"/>
              </w:rPr>
              <w:t>.2. G</w:t>
            </w:r>
            <w:r w:rsidR="00906465" w:rsidRPr="00906465">
              <w:rPr>
                <w:rStyle w:val="Strong"/>
                <w:rFonts w:ascii="Arial" w:hAnsi="Arial" w:cs="Arial"/>
                <w:color w:val="030303"/>
                <w:sz w:val="24"/>
              </w:rPr>
              <w:t>etting ready for the Foundation Training Year 2025-2</w:t>
            </w:r>
            <w:r w:rsidR="0076222F">
              <w:rPr>
                <w:rStyle w:val="Strong"/>
                <w:rFonts w:ascii="Arial" w:hAnsi="Arial" w:cs="Arial"/>
                <w:color w:val="030303"/>
                <w:sz w:val="24"/>
              </w:rPr>
              <w:t>6</w:t>
            </w:r>
          </w:p>
          <w:p w14:paraId="48E19B3B" w14:textId="3E4CD48D" w:rsidR="0076222F" w:rsidRPr="0076222F" w:rsidRDefault="0076222F" w:rsidP="0076222F">
            <w:pPr>
              <w:spacing w:after="240"/>
              <w:rPr>
                <w:rFonts w:asciiTheme="minorHAnsi" w:eastAsia="Times New Roman" w:hAnsiTheme="minorHAnsi" w:cstheme="minorHAnsi"/>
                <w:color w:val="222222"/>
                <w:lang w:eastAsia="en-GB"/>
              </w:rPr>
            </w:pPr>
            <w:r w:rsidRPr="0076222F">
              <w:rPr>
                <w:rFonts w:asciiTheme="minorHAnsi" w:eastAsia="Times New Roman" w:hAnsiTheme="minorHAnsi" w:cstheme="minorHAnsi"/>
                <w:color w:val="222222"/>
                <w:lang w:eastAsia="en-GB"/>
              </w:rPr>
              <w:t xml:space="preserve">We are aware, you are balancing multiple priorities at the minute, including </w:t>
            </w:r>
            <w:r w:rsidR="002A1C5A">
              <w:rPr>
                <w:rFonts w:asciiTheme="minorHAnsi" w:eastAsia="Times New Roman" w:hAnsiTheme="minorHAnsi" w:cstheme="minorHAnsi"/>
                <w:color w:val="222222"/>
                <w:lang w:eastAsia="en-GB"/>
              </w:rPr>
              <w:t xml:space="preserve">for community pharmacy, </w:t>
            </w:r>
            <w:r w:rsidRPr="0076222F">
              <w:rPr>
                <w:rFonts w:asciiTheme="minorHAnsi" w:eastAsia="Times New Roman" w:hAnsiTheme="minorHAnsi" w:cstheme="minorHAnsi"/>
                <w:color w:val="222222"/>
                <w:lang w:eastAsia="en-GB"/>
              </w:rPr>
              <w:t>the implementation of Pharmacy First</w:t>
            </w:r>
            <w:r w:rsidR="002A1C5A">
              <w:rPr>
                <w:rFonts w:asciiTheme="minorHAnsi" w:eastAsia="Times New Roman" w:hAnsiTheme="minorHAnsi" w:cstheme="minorHAnsi"/>
                <w:color w:val="222222"/>
                <w:lang w:eastAsia="en-GB"/>
              </w:rPr>
              <w:t>,</w:t>
            </w:r>
            <w:r w:rsidRPr="0076222F">
              <w:rPr>
                <w:rFonts w:asciiTheme="minorHAnsi" w:eastAsia="Times New Roman" w:hAnsiTheme="minorHAnsi" w:cstheme="minorHAnsi"/>
                <w:color w:val="222222"/>
                <w:lang w:eastAsia="en-GB"/>
              </w:rPr>
              <w:t xml:space="preserve"> but want to offer support to you with preparation for this process, especially if you have not used </w:t>
            </w:r>
            <w:r w:rsidR="002A1C5A">
              <w:rPr>
                <w:rFonts w:asciiTheme="minorHAnsi" w:eastAsia="Times New Roman" w:hAnsiTheme="minorHAnsi" w:cstheme="minorHAnsi"/>
                <w:color w:val="222222"/>
                <w:lang w:eastAsia="en-GB"/>
              </w:rPr>
              <w:t>Oriel</w:t>
            </w:r>
            <w:r w:rsidRPr="0076222F">
              <w:rPr>
                <w:rFonts w:asciiTheme="minorHAnsi" w:eastAsia="Times New Roman" w:hAnsiTheme="minorHAnsi" w:cstheme="minorHAnsi"/>
                <w:color w:val="222222"/>
                <w:lang w:eastAsia="en-GB"/>
              </w:rPr>
              <w:t xml:space="preserve"> before</w:t>
            </w:r>
            <w:r>
              <w:rPr>
                <w:rFonts w:asciiTheme="minorHAnsi" w:eastAsia="Times New Roman" w:hAnsiTheme="minorHAnsi" w:cstheme="minorHAnsi"/>
                <w:color w:val="222222"/>
                <w:lang w:eastAsia="en-GB"/>
              </w:rPr>
              <w:t xml:space="preserve"> – please see section below</w:t>
            </w:r>
            <w:r w:rsidRPr="0076222F">
              <w:rPr>
                <w:rFonts w:asciiTheme="minorHAnsi" w:eastAsia="Times New Roman" w:hAnsiTheme="minorHAnsi" w:cstheme="minorHAnsi"/>
                <w:color w:val="222222"/>
                <w:lang w:eastAsia="en-GB"/>
              </w:rPr>
              <w:t>.</w:t>
            </w:r>
          </w:p>
          <w:p w14:paraId="56AE28EF" w14:textId="60557B70" w:rsidR="008D4FE5" w:rsidRDefault="008D4FE5" w:rsidP="005C4667">
            <w:pPr>
              <w:spacing w:after="240"/>
              <w:rPr>
                <w:rFonts w:asciiTheme="minorHAnsi" w:eastAsia="Times New Roman" w:hAnsiTheme="minorHAnsi" w:cstheme="minorHAnsi"/>
                <w:color w:val="222222"/>
                <w:lang w:eastAsia="en-GB"/>
              </w:rPr>
            </w:pPr>
            <w:r>
              <w:rPr>
                <w:rFonts w:asciiTheme="minorHAnsi" w:eastAsia="Times New Roman" w:hAnsiTheme="minorHAnsi" w:cstheme="minorHAnsi"/>
                <w:color w:val="222222"/>
                <w:lang w:eastAsia="en-GB"/>
              </w:rPr>
              <w:t xml:space="preserve">A PCPA Webinar is being held on </w:t>
            </w:r>
            <w:r w:rsidRPr="008D4FE5">
              <w:rPr>
                <w:rFonts w:asciiTheme="minorHAnsi" w:eastAsia="Times New Roman" w:hAnsiTheme="minorHAnsi" w:cstheme="minorHAnsi"/>
                <w:color w:val="222222"/>
                <w:lang w:eastAsia="en-GB"/>
              </w:rPr>
              <w:t>Tuesday 9th January 1-2pm</w:t>
            </w:r>
            <w:r>
              <w:rPr>
                <w:rFonts w:asciiTheme="minorHAnsi" w:eastAsia="Times New Roman" w:hAnsiTheme="minorHAnsi" w:cstheme="minorHAnsi"/>
                <w:color w:val="222222"/>
                <w:lang w:eastAsia="en-GB"/>
              </w:rPr>
              <w:t xml:space="preserve"> </w:t>
            </w:r>
          </w:p>
          <w:p w14:paraId="4B9DFD40" w14:textId="706C25C8" w:rsidR="008D4FE5" w:rsidRDefault="008D4FE5" w:rsidP="005C4667">
            <w:pPr>
              <w:spacing w:after="240"/>
              <w:rPr>
                <w:rFonts w:asciiTheme="minorHAnsi" w:eastAsia="Times New Roman" w:hAnsiTheme="minorHAnsi" w:cstheme="minorHAnsi"/>
                <w:color w:val="222222"/>
                <w:lang w:eastAsia="en-GB"/>
              </w:rPr>
            </w:pPr>
            <w:r w:rsidRPr="008D4FE5">
              <w:rPr>
                <w:rFonts w:asciiTheme="minorHAnsi" w:eastAsia="Times New Roman" w:hAnsiTheme="minorHAnsi" w:cstheme="minorHAnsi"/>
                <w:color w:val="222222"/>
                <w:lang w:eastAsia="en-GB"/>
              </w:rPr>
              <w:t xml:space="preserve">Webinar: Changes to Foundation Trainee Pharmacist Training 2025 -  </w:t>
            </w:r>
            <w:hyperlink r:id="rId24" w:history="1">
              <w:r w:rsidRPr="008D4FE5">
                <w:rPr>
                  <w:rStyle w:val="Hyperlink"/>
                  <w:rFonts w:asciiTheme="minorHAnsi" w:eastAsia="Times New Roman" w:hAnsiTheme="minorHAnsi" w:cstheme="minorHAnsi"/>
                  <w:lang w:eastAsia="en-GB"/>
                </w:rPr>
                <w:t>registration link</w:t>
              </w:r>
            </w:hyperlink>
          </w:p>
          <w:p w14:paraId="02923820" w14:textId="68BB123C" w:rsidR="0076222F" w:rsidRDefault="00945D60" w:rsidP="005C4667">
            <w:pPr>
              <w:spacing w:after="240"/>
              <w:rPr>
                <w:rFonts w:asciiTheme="minorHAnsi" w:eastAsia="Times New Roman" w:hAnsiTheme="minorHAnsi" w:cstheme="minorHAnsi"/>
                <w:color w:val="222222"/>
                <w:lang w:eastAsia="en-GB"/>
              </w:rPr>
            </w:pPr>
            <w:r>
              <w:rPr>
                <w:rFonts w:asciiTheme="minorHAnsi" w:eastAsia="Times New Roman" w:hAnsiTheme="minorHAnsi" w:cstheme="minorHAnsi"/>
                <w:color w:val="222222"/>
                <w:lang w:eastAsia="en-GB"/>
              </w:rPr>
              <w:t xml:space="preserve">There will be </w:t>
            </w:r>
            <w:r w:rsidRPr="00F9673A">
              <w:rPr>
                <w:rFonts w:asciiTheme="minorHAnsi" w:eastAsia="Times New Roman" w:hAnsiTheme="minorHAnsi" w:cstheme="minorHAnsi"/>
                <w:b/>
                <w:bCs/>
                <w:color w:val="222222"/>
                <w:lang w:eastAsia="en-GB"/>
              </w:rPr>
              <w:t>further</w:t>
            </w:r>
            <w:r w:rsidR="008D4FE5">
              <w:rPr>
                <w:rFonts w:asciiTheme="minorHAnsi" w:eastAsia="Times New Roman" w:hAnsiTheme="minorHAnsi" w:cstheme="minorHAnsi"/>
                <w:b/>
                <w:bCs/>
                <w:color w:val="222222"/>
                <w:lang w:eastAsia="en-GB"/>
              </w:rPr>
              <w:t xml:space="preserve"> local</w:t>
            </w:r>
            <w:r w:rsidRPr="00F9673A">
              <w:rPr>
                <w:rFonts w:asciiTheme="minorHAnsi" w:eastAsia="Times New Roman" w:hAnsiTheme="minorHAnsi" w:cstheme="minorHAnsi"/>
                <w:b/>
                <w:bCs/>
                <w:color w:val="222222"/>
                <w:lang w:eastAsia="en-GB"/>
              </w:rPr>
              <w:t xml:space="preserve"> update webinars </w:t>
            </w:r>
            <w:r w:rsidR="0076222F" w:rsidRPr="00F9673A">
              <w:rPr>
                <w:rFonts w:asciiTheme="minorHAnsi" w:eastAsia="Times New Roman" w:hAnsiTheme="minorHAnsi" w:cstheme="minorHAnsi"/>
                <w:b/>
                <w:bCs/>
                <w:color w:val="222222"/>
                <w:lang w:eastAsia="en-GB"/>
              </w:rPr>
              <w:t>from NHSE which will signpost you to a range of resources</w:t>
            </w:r>
            <w:r w:rsidRPr="00F9673A">
              <w:rPr>
                <w:rFonts w:asciiTheme="minorHAnsi" w:eastAsia="Times New Roman" w:hAnsiTheme="minorHAnsi" w:cstheme="minorHAnsi"/>
                <w:b/>
                <w:bCs/>
                <w:color w:val="222222"/>
                <w:lang w:eastAsia="en-GB"/>
              </w:rPr>
              <w:t>. Dates to be announced soo</w:t>
            </w:r>
            <w:r w:rsidR="00A451B4" w:rsidRPr="00F9673A">
              <w:rPr>
                <w:rFonts w:asciiTheme="minorHAnsi" w:eastAsia="Times New Roman" w:hAnsiTheme="minorHAnsi" w:cstheme="minorHAnsi"/>
                <w:b/>
                <w:bCs/>
                <w:color w:val="222222"/>
                <w:lang w:eastAsia="en-GB"/>
              </w:rPr>
              <w:t>n.</w:t>
            </w:r>
            <w:r w:rsidR="00A451B4">
              <w:rPr>
                <w:rFonts w:asciiTheme="minorHAnsi" w:eastAsia="Times New Roman" w:hAnsiTheme="minorHAnsi" w:cstheme="minorHAnsi"/>
                <w:color w:val="222222"/>
                <w:lang w:eastAsia="en-GB"/>
              </w:rPr>
              <w:t xml:space="preserve"> </w:t>
            </w:r>
          </w:p>
          <w:p w14:paraId="380777AD" w14:textId="0F58AB54" w:rsidR="00A451B4" w:rsidRPr="008D4FE5" w:rsidRDefault="005C4667" w:rsidP="00FA61CA">
            <w:pPr>
              <w:spacing w:after="240"/>
              <w:rPr>
                <w:rFonts w:asciiTheme="minorHAnsi" w:eastAsia="Times New Roman" w:hAnsiTheme="minorHAnsi" w:cstheme="minorHAnsi"/>
                <w:lang w:eastAsia="en-GB"/>
              </w:rPr>
            </w:pPr>
            <w:r w:rsidRPr="005C4667">
              <w:rPr>
                <w:rFonts w:asciiTheme="minorHAnsi" w:eastAsia="Times New Roman" w:hAnsiTheme="minorHAnsi" w:cstheme="minorHAnsi"/>
                <w:color w:val="222222"/>
                <w:lang w:eastAsia="en-GB"/>
              </w:rPr>
              <w:t>If you are planning to recruit a foundation trainee pharmacist, this</w:t>
            </w:r>
            <w:r w:rsidRPr="005C4667">
              <w:rPr>
                <w:rFonts w:asciiTheme="minorHAnsi" w:eastAsia="Times New Roman" w:hAnsiTheme="minorHAnsi" w:cstheme="minorHAnsi"/>
                <w:lang w:eastAsia="en-GB"/>
              </w:rPr>
              <w:t> </w:t>
            </w:r>
            <w:hyperlink r:id="rId25" w:history="1">
              <w:r w:rsidRPr="005C4667">
                <w:rPr>
                  <w:rFonts w:asciiTheme="minorHAnsi" w:eastAsia="Times New Roman" w:hAnsiTheme="minorHAnsi" w:cstheme="minorHAnsi"/>
                  <w:u w:val="single"/>
                  <w:lang w:eastAsia="en-GB"/>
                </w:rPr>
                <w:t>main presentation</w:t>
              </w:r>
            </w:hyperlink>
            <w:r w:rsidRPr="005C4667">
              <w:rPr>
                <w:rFonts w:asciiTheme="minorHAnsi" w:eastAsia="Times New Roman" w:hAnsiTheme="minorHAnsi" w:cstheme="minorHAnsi"/>
                <w:lang w:eastAsia="en-GB"/>
              </w:rPr>
              <w:t> and </w:t>
            </w:r>
            <w:hyperlink r:id="rId26" w:history="1">
              <w:r w:rsidRPr="005C4667">
                <w:rPr>
                  <w:rFonts w:asciiTheme="minorHAnsi" w:eastAsia="Times New Roman" w:hAnsiTheme="minorHAnsi" w:cstheme="minorHAnsi"/>
                  <w:u w:val="single"/>
                  <w:lang w:eastAsia="en-GB"/>
                </w:rPr>
                <w:t>summary</w:t>
              </w:r>
            </w:hyperlink>
            <w:r w:rsidRPr="005C4667">
              <w:rPr>
                <w:rFonts w:asciiTheme="minorHAnsi" w:eastAsia="Times New Roman" w:hAnsiTheme="minorHAnsi" w:cstheme="minorHAnsi"/>
                <w:lang w:eastAsia="en-GB"/>
              </w:rPr>
              <w:t> will give you the key information you need to prepare now.</w:t>
            </w:r>
            <w:r w:rsidR="008D4FE5">
              <w:rPr>
                <w:rFonts w:asciiTheme="minorHAnsi" w:eastAsia="Times New Roman" w:hAnsiTheme="minorHAnsi" w:cstheme="minorHAnsi"/>
                <w:lang w:eastAsia="en-GB"/>
              </w:rPr>
              <w:t xml:space="preserve"> </w:t>
            </w:r>
            <w:r w:rsidRPr="005C4667">
              <w:rPr>
                <w:rFonts w:asciiTheme="minorHAnsi" w:eastAsia="Times New Roman" w:hAnsiTheme="minorHAnsi" w:cstheme="minorHAnsi"/>
                <w:lang w:eastAsia="en-GB"/>
              </w:rPr>
              <w:t>You can also watch a </w:t>
            </w:r>
            <w:hyperlink r:id="rId27" w:tgtFrame="_blank" w:history="1">
              <w:r w:rsidRPr="005C4667">
                <w:rPr>
                  <w:rFonts w:asciiTheme="minorHAnsi" w:eastAsia="Times New Roman" w:hAnsiTheme="minorHAnsi" w:cstheme="minorHAnsi"/>
                  <w:u w:val="single"/>
                  <w:lang w:eastAsia="en-GB"/>
                </w:rPr>
                <w:t>narrated presentation</w:t>
              </w:r>
            </w:hyperlink>
            <w:r w:rsidRPr="005C4667">
              <w:rPr>
                <w:rFonts w:asciiTheme="minorHAnsi" w:eastAsia="Times New Roman" w:hAnsiTheme="minorHAnsi" w:cstheme="minorHAnsi"/>
                <w:lang w:eastAsia="en-GB"/>
              </w:rPr>
              <w:t> and </w:t>
            </w:r>
            <w:hyperlink r:id="rId28" w:tgtFrame="_blank" w:history="1">
              <w:r w:rsidRPr="005C4667">
                <w:rPr>
                  <w:rFonts w:asciiTheme="minorHAnsi" w:eastAsia="Times New Roman" w:hAnsiTheme="minorHAnsi" w:cstheme="minorHAnsi"/>
                  <w:lang w:eastAsia="en-GB"/>
                </w:rPr>
                <w:t>narrated summary</w:t>
              </w:r>
            </w:hyperlink>
            <w:r w:rsidRPr="005C4667">
              <w:rPr>
                <w:rFonts w:asciiTheme="minorHAnsi" w:eastAsia="Times New Roman" w:hAnsiTheme="minorHAnsi" w:cstheme="minorHAnsi"/>
                <w:lang w:eastAsia="en-GB"/>
              </w:rPr>
              <w:t> </w:t>
            </w:r>
            <w:r w:rsidRPr="005C4667">
              <w:rPr>
                <w:rFonts w:asciiTheme="minorHAnsi" w:eastAsia="Times New Roman" w:hAnsiTheme="minorHAnsi" w:cstheme="minorHAnsi"/>
                <w:color w:val="222222"/>
                <w:lang w:eastAsia="en-GB"/>
              </w:rPr>
              <w:t>on</w:t>
            </w:r>
            <w:r>
              <w:rPr>
                <w:rFonts w:asciiTheme="minorHAnsi" w:eastAsia="Times New Roman" w:hAnsiTheme="minorHAnsi" w:cstheme="minorHAnsi"/>
                <w:color w:val="222222"/>
                <w:lang w:eastAsia="en-GB"/>
              </w:rPr>
              <w:t xml:space="preserve"> </w:t>
            </w:r>
            <w:r w:rsidRPr="005C4667">
              <w:rPr>
                <w:rFonts w:asciiTheme="minorHAnsi" w:eastAsia="Times New Roman" w:hAnsiTheme="minorHAnsi" w:cstheme="minorHAnsi"/>
                <w:color w:val="222222"/>
                <w:lang w:eastAsia="en-GB"/>
              </w:rPr>
              <w:t>YouTube</w:t>
            </w:r>
            <w:r w:rsidR="00A451B4" w:rsidRPr="0076222F">
              <w:rPr>
                <w:rFonts w:asciiTheme="minorHAnsi" w:eastAsia="Times New Roman" w:hAnsiTheme="minorHAnsi" w:cstheme="minorHAnsi"/>
                <w:color w:val="222222"/>
                <w:lang w:eastAsia="en-GB"/>
              </w:rPr>
              <w:t xml:space="preserve"> </w:t>
            </w:r>
          </w:p>
          <w:p w14:paraId="101A6BED" w14:textId="77777777" w:rsidR="00D455FF" w:rsidRDefault="00A451B4" w:rsidP="00FA61CA">
            <w:pPr>
              <w:spacing w:after="240"/>
              <w:rPr>
                <w:rFonts w:asciiTheme="minorHAnsi" w:eastAsia="Times New Roman" w:hAnsiTheme="minorHAnsi" w:cstheme="minorHAnsi"/>
                <w:color w:val="222222"/>
                <w:lang w:eastAsia="en-GB"/>
              </w:rPr>
            </w:pPr>
            <w:r w:rsidRPr="0076222F">
              <w:rPr>
                <w:rFonts w:asciiTheme="minorHAnsi" w:eastAsia="Times New Roman" w:hAnsiTheme="minorHAnsi" w:cstheme="minorHAnsi"/>
                <w:color w:val="222222"/>
                <w:lang w:eastAsia="en-GB"/>
              </w:rPr>
              <w:t>We can answer any questions you have</w:t>
            </w:r>
            <w:r>
              <w:rPr>
                <w:rFonts w:asciiTheme="minorHAnsi" w:eastAsia="Times New Roman" w:hAnsiTheme="minorHAnsi" w:cstheme="minorHAnsi"/>
                <w:color w:val="222222"/>
                <w:lang w:eastAsia="en-GB"/>
              </w:rPr>
              <w:t xml:space="preserve"> via </w:t>
            </w:r>
            <w:hyperlink r:id="rId29" w:history="1">
              <w:r w:rsidR="00F9673A" w:rsidRPr="0075288F">
                <w:rPr>
                  <w:rStyle w:val="Hyperlink"/>
                  <w:rFonts w:asciiTheme="minorHAnsi" w:eastAsia="Times New Roman" w:hAnsiTheme="minorHAnsi" w:cstheme="minorHAnsi"/>
                  <w:lang w:eastAsia="en-GB"/>
                </w:rPr>
                <w:t>england.wtepharmacy.ney@nhs.net</w:t>
              </w:r>
            </w:hyperlink>
            <w:r w:rsidR="00F9673A">
              <w:rPr>
                <w:rFonts w:asciiTheme="minorHAnsi" w:eastAsia="Times New Roman" w:hAnsiTheme="minorHAnsi" w:cstheme="minorHAnsi"/>
                <w:color w:val="222222"/>
                <w:lang w:eastAsia="en-GB"/>
              </w:rPr>
              <w:t xml:space="preserve"> </w:t>
            </w:r>
          </w:p>
          <w:p w14:paraId="21BE3259" w14:textId="77777777" w:rsidR="00BD6E9E" w:rsidRDefault="00BD6E9E" w:rsidP="00FA61CA">
            <w:pPr>
              <w:spacing w:after="240"/>
              <w:rPr>
                <w:rFonts w:asciiTheme="minorHAnsi" w:eastAsia="Times New Roman" w:hAnsiTheme="minorHAnsi" w:cstheme="minorHAnsi"/>
                <w:color w:val="222222"/>
                <w:lang w:eastAsia="en-GB"/>
              </w:rPr>
            </w:pPr>
          </w:p>
          <w:p w14:paraId="0AF97E0F" w14:textId="77777777" w:rsidR="00BD6E9E" w:rsidRDefault="00BD6E9E" w:rsidP="00FA61CA">
            <w:pPr>
              <w:spacing w:after="240"/>
              <w:rPr>
                <w:rFonts w:asciiTheme="minorHAnsi" w:eastAsia="Times New Roman" w:hAnsiTheme="minorHAnsi" w:cstheme="minorHAnsi"/>
                <w:color w:val="222222"/>
                <w:lang w:eastAsia="en-GB"/>
              </w:rPr>
            </w:pPr>
          </w:p>
          <w:p w14:paraId="46B12803" w14:textId="245E862E" w:rsidR="00BD6E9E" w:rsidRPr="00FA61CA" w:rsidRDefault="00BD6E9E" w:rsidP="00FA61CA">
            <w:pPr>
              <w:spacing w:after="240"/>
              <w:rPr>
                <w:rFonts w:asciiTheme="minorHAnsi" w:eastAsia="Times New Roman" w:hAnsiTheme="minorHAnsi" w:cstheme="minorHAnsi"/>
                <w:color w:val="222222"/>
                <w:lang w:eastAsia="en-GB"/>
              </w:rPr>
            </w:pPr>
          </w:p>
        </w:tc>
      </w:tr>
      <w:tr w:rsidR="009F2D4D" w:rsidRPr="00EC2929" w14:paraId="3BED61A8" w14:textId="77777777" w:rsidTr="003B7E5A">
        <w:trPr>
          <w:trHeight w:val="415"/>
        </w:trPr>
        <w:tc>
          <w:tcPr>
            <w:tcW w:w="595" w:type="dxa"/>
            <w:tcBorders>
              <w:top w:val="single" w:sz="4" w:space="0" w:color="auto"/>
              <w:left w:val="single" w:sz="4" w:space="0" w:color="auto"/>
              <w:bottom w:val="single" w:sz="4" w:space="0" w:color="auto"/>
              <w:right w:val="single" w:sz="4" w:space="0" w:color="auto"/>
            </w:tcBorders>
            <w:shd w:val="clear" w:color="auto" w:fill="auto"/>
          </w:tcPr>
          <w:p w14:paraId="160A2117" w14:textId="7D111873" w:rsidR="009F2D4D" w:rsidRPr="00051B43" w:rsidRDefault="009F2D4D" w:rsidP="00E1170F">
            <w:pPr>
              <w:pStyle w:val="ListParagraph"/>
              <w:numPr>
                <w:ilvl w:val="0"/>
                <w:numId w:val="1"/>
              </w:numPr>
              <w:spacing w:before="120" w:after="120" w:line="276" w:lineRule="auto"/>
              <w:rPr>
                <w:rFonts w:asciiTheme="minorHAnsi" w:eastAsia="Calibri" w:hAnsiTheme="minorHAnsi" w:cstheme="minorHAnsi"/>
                <w:sz w:val="22"/>
                <w:szCs w:val="22"/>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14:paraId="0234F72F" w14:textId="6DBCDF2D" w:rsidR="00906465" w:rsidRPr="00906465" w:rsidRDefault="00906465" w:rsidP="00906465">
            <w:pPr>
              <w:shd w:val="clear" w:color="auto" w:fill="FFFFFF"/>
              <w:spacing w:after="300"/>
              <w:outlineLvl w:val="1"/>
              <w:rPr>
                <w:rFonts w:asciiTheme="minorHAnsi" w:eastAsia="Times New Roman" w:hAnsiTheme="minorHAnsi" w:cstheme="minorHAnsi"/>
                <w:b/>
                <w:bCs/>
                <w:lang w:eastAsia="en-GB"/>
              </w:rPr>
            </w:pPr>
            <w:r w:rsidRPr="00906465">
              <w:rPr>
                <w:rFonts w:asciiTheme="minorHAnsi" w:eastAsia="Times New Roman" w:hAnsiTheme="minorHAnsi" w:cstheme="minorHAnsi"/>
                <w:b/>
                <w:bCs/>
                <w:lang w:eastAsia="en-GB"/>
              </w:rPr>
              <w:t>Community Pharmacy Clinical Skills</w:t>
            </w:r>
            <w:r w:rsidR="000268BE">
              <w:rPr>
                <w:rFonts w:asciiTheme="minorHAnsi" w:eastAsia="Times New Roman" w:hAnsiTheme="minorHAnsi" w:cstheme="minorHAnsi"/>
                <w:b/>
                <w:bCs/>
                <w:lang w:eastAsia="en-GB"/>
              </w:rPr>
              <w:t xml:space="preserve">: </w:t>
            </w:r>
            <w:r w:rsidRPr="00906465">
              <w:rPr>
                <w:rFonts w:asciiTheme="minorHAnsi" w:eastAsia="Times New Roman" w:hAnsiTheme="minorHAnsi" w:cstheme="minorHAnsi"/>
                <w:b/>
                <w:bCs/>
                <w:lang w:eastAsia="en-GB"/>
              </w:rPr>
              <w:t>Getting ready for Pharmacy First</w:t>
            </w:r>
          </w:p>
          <w:p w14:paraId="44FB6AB7" w14:textId="58C68793" w:rsidR="00906465" w:rsidRPr="00906465" w:rsidRDefault="00906465" w:rsidP="00906465">
            <w:pPr>
              <w:shd w:val="clear" w:color="auto" w:fill="FFFFFF"/>
              <w:spacing w:after="300"/>
              <w:outlineLvl w:val="1"/>
              <w:rPr>
                <w:rFonts w:asciiTheme="minorHAnsi" w:eastAsia="Times New Roman" w:hAnsiTheme="minorHAnsi" w:cstheme="minorHAnsi"/>
                <w:lang w:eastAsia="en-GB"/>
              </w:rPr>
            </w:pPr>
            <w:r w:rsidRPr="00906465">
              <w:rPr>
                <w:rFonts w:asciiTheme="minorHAnsi" w:eastAsia="Times New Roman" w:hAnsiTheme="minorHAnsi" w:cstheme="minorHAnsi"/>
                <w:lang w:eastAsia="en-GB"/>
              </w:rPr>
              <w:t>Th</w:t>
            </w:r>
            <w:r>
              <w:rPr>
                <w:rFonts w:asciiTheme="minorHAnsi" w:eastAsia="Times New Roman" w:hAnsiTheme="minorHAnsi" w:cstheme="minorHAnsi"/>
                <w:lang w:eastAsia="en-GB"/>
              </w:rPr>
              <w:t>e</w:t>
            </w:r>
            <w:r w:rsidRPr="00906465">
              <w:rPr>
                <w:rFonts w:asciiTheme="minorHAnsi" w:eastAsia="Times New Roman" w:hAnsiTheme="minorHAnsi" w:cstheme="minorHAnsi"/>
                <w:lang w:eastAsia="en-GB"/>
              </w:rPr>
              <w:t xml:space="preserve"> new </w:t>
            </w:r>
            <w:hyperlink r:id="rId30" w:history="1">
              <w:r w:rsidRPr="00906465">
                <w:rPr>
                  <w:rStyle w:val="Hyperlink"/>
                  <w:rFonts w:asciiTheme="minorHAnsi" w:eastAsia="Times New Roman" w:hAnsiTheme="minorHAnsi" w:cstheme="minorHAnsi"/>
                  <w:lang w:eastAsia="en-GB"/>
                </w:rPr>
                <w:t>Pharmacy First</w:t>
              </w:r>
            </w:hyperlink>
            <w:r>
              <w:rPr>
                <w:rFonts w:asciiTheme="minorHAnsi" w:eastAsia="Times New Roman" w:hAnsiTheme="minorHAnsi" w:cstheme="minorHAnsi"/>
                <w:lang w:eastAsia="en-GB"/>
              </w:rPr>
              <w:t xml:space="preserve"> </w:t>
            </w:r>
            <w:r w:rsidRPr="00906465">
              <w:rPr>
                <w:rFonts w:asciiTheme="minorHAnsi" w:eastAsia="Times New Roman" w:hAnsiTheme="minorHAnsi" w:cstheme="minorHAnsi"/>
                <w:lang w:eastAsia="en-GB"/>
              </w:rPr>
              <w:t>service which includes providing advice and NHS-funded treatment, where appropriate, for seven common conditions, will be launched on 31st January 2024 as an Advanced Service.</w:t>
            </w:r>
          </w:p>
          <w:p w14:paraId="4EC1463B" w14:textId="2A9EA2C5" w:rsidR="00906465" w:rsidRPr="00906465" w:rsidRDefault="00906465" w:rsidP="00906465">
            <w:pPr>
              <w:shd w:val="clear" w:color="auto" w:fill="FFFFFF"/>
              <w:spacing w:after="300"/>
              <w:outlineLvl w:val="1"/>
              <w:rPr>
                <w:rFonts w:asciiTheme="minorHAnsi" w:eastAsia="Times New Roman" w:hAnsiTheme="minorHAnsi" w:cstheme="minorHAnsi"/>
                <w:lang w:eastAsia="en-GB"/>
              </w:rPr>
            </w:pPr>
            <w:r w:rsidRPr="00906465">
              <w:rPr>
                <w:rFonts w:asciiTheme="minorHAnsi" w:eastAsia="Times New Roman" w:hAnsiTheme="minorHAnsi" w:cstheme="minorHAnsi"/>
                <w:lang w:eastAsia="en-GB"/>
              </w:rPr>
              <w:t>Consultations can be provided to patients presenting to the pharmacy as well as those referred by NHS 111, GPs and others. </w:t>
            </w:r>
          </w:p>
          <w:p w14:paraId="6DBA6EEC" w14:textId="08ED574E" w:rsidR="00906465" w:rsidRPr="00906465" w:rsidRDefault="00906465" w:rsidP="00906465">
            <w:pPr>
              <w:shd w:val="clear" w:color="auto" w:fill="FFFFFF"/>
              <w:spacing w:after="300"/>
              <w:outlineLvl w:val="1"/>
              <w:rPr>
                <w:rFonts w:asciiTheme="minorHAnsi" w:eastAsia="Times New Roman" w:hAnsiTheme="minorHAnsi" w:cstheme="minorHAnsi"/>
                <w:lang w:eastAsia="en-GB"/>
              </w:rPr>
            </w:pPr>
            <w:r w:rsidRPr="00906465">
              <w:rPr>
                <w:rFonts w:asciiTheme="minorHAnsi" w:eastAsia="Times New Roman" w:hAnsiTheme="minorHAnsi" w:cstheme="minorHAnsi"/>
                <w:lang w:eastAsia="en-GB"/>
              </w:rPr>
              <w:t>Self Assessment tools are available to support your preparation; check gaps, refresh or upskill training</w:t>
            </w:r>
            <w:r>
              <w:rPr>
                <w:rFonts w:asciiTheme="minorHAnsi" w:eastAsia="Times New Roman" w:hAnsiTheme="minorHAnsi" w:cstheme="minorHAnsi"/>
                <w:lang w:eastAsia="en-GB"/>
              </w:rPr>
              <w:t>.</w:t>
            </w:r>
          </w:p>
          <w:p w14:paraId="243E4B19" w14:textId="0D82B96F" w:rsidR="00906465" w:rsidRPr="00906465" w:rsidRDefault="00906465" w:rsidP="00906465">
            <w:pPr>
              <w:shd w:val="clear" w:color="auto" w:fill="FFFFFF"/>
              <w:spacing w:after="300"/>
              <w:outlineLvl w:val="1"/>
              <w:rPr>
                <w:rFonts w:asciiTheme="minorHAnsi" w:eastAsia="Times New Roman" w:hAnsiTheme="minorHAnsi" w:cstheme="minorHAnsi"/>
                <w:lang w:eastAsia="en-GB"/>
              </w:rPr>
            </w:pPr>
            <w:r w:rsidRPr="00906465">
              <w:rPr>
                <w:rFonts w:asciiTheme="minorHAnsi" w:eastAsia="Times New Roman" w:hAnsiTheme="minorHAnsi" w:cstheme="minorHAnsi"/>
                <w:lang w:eastAsia="en-GB"/>
              </w:rPr>
              <w:t>There are a range of online resources, face to face practical workshops and other training offers available to support clinical skills and knowledge development, e.g</w:t>
            </w:r>
          </w:p>
          <w:p w14:paraId="04D3BF33" w14:textId="77777777" w:rsidR="00906465" w:rsidRPr="00906465" w:rsidRDefault="00906465" w:rsidP="00E1170F">
            <w:pPr>
              <w:numPr>
                <w:ilvl w:val="0"/>
                <w:numId w:val="2"/>
              </w:numPr>
              <w:shd w:val="clear" w:color="auto" w:fill="FFFFFF"/>
              <w:spacing w:after="300"/>
              <w:outlineLvl w:val="1"/>
              <w:rPr>
                <w:rFonts w:asciiTheme="minorHAnsi" w:eastAsia="Times New Roman" w:hAnsiTheme="minorHAnsi" w:cstheme="minorHAnsi"/>
                <w:lang w:eastAsia="en-GB"/>
              </w:rPr>
            </w:pPr>
            <w:r w:rsidRPr="00906465">
              <w:rPr>
                <w:rFonts w:asciiTheme="minorHAnsi" w:eastAsia="Times New Roman" w:hAnsiTheme="minorHAnsi" w:cstheme="minorHAnsi"/>
                <w:lang w:eastAsia="en-GB"/>
              </w:rPr>
              <w:t>CPPE </w:t>
            </w:r>
            <w:hyperlink r:id="rId31" w:tgtFrame="_blank" w:history="1">
              <w:r w:rsidRPr="00906465">
                <w:rPr>
                  <w:rStyle w:val="Hyperlink"/>
                  <w:rFonts w:asciiTheme="minorHAnsi" w:eastAsia="Times New Roman" w:hAnsiTheme="minorHAnsi" w:cstheme="minorHAnsi"/>
                  <w:lang w:eastAsia="en-GB"/>
                </w:rPr>
                <w:t>https://www.cppe.ac.uk/services/pharmacy-first/default</w:t>
              </w:r>
            </w:hyperlink>
          </w:p>
          <w:p w14:paraId="14E1D141" w14:textId="3EC1BB29" w:rsidR="00906465" w:rsidRPr="00B04198" w:rsidRDefault="00906465" w:rsidP="00E1170F">
            <w:pPr>
              <w:numPr>
                <w:ilvl w:val="0"/>
                <w:numId w:val="2"/>
              </w:numPr>
              <w:shd w:val="clear" w:color="auto" w:fill="FFFFFF"/>
              <w:spacing w:after="300"/>
              <w:outlineLvl w:val="1"/>
              <w:rPr>
                <w:rStyle w:val="Hyperlink"/>
                <w:rFonts w:asciiTheme="minorHAnsi" w:eastAsia="Times New Roman" w:hAnsiTheme="minorHAnsi" w:cstheme="minorHAnsi"/>
                <w:color w:val="auto"/>
                <w:u w:val="none"/>
                <w:lang w:eastAsia="en-GB"/>
              </w:rPr>
            </w:pPr>
            <w:r w:rsidRPr="00906465">
              <w:rPr>
                <w:rFonts w:asciiTheme="minorHAnsi" w:eastAsia="Times New Roman" w:hAnsiTheme="minorHAnsi" w:cstheme="minorHAnsi"/>
                <w:lang w:eastAsia="en-GB"/>
              </w:rPr>
              <w:t>Cliniskills </w:t>
            </w:r>
            <w:hyperlink r:id="rId32" w:tgtFrame="_blank" w:history="1">
              <w:r w:rsidRPr="00906465">
                <w:rPr>
                  <w:rStyle w:val="Hyperlink"/>
                  <w:rFonts w:asciiTheme="minorHAnsi" w:eastAsia="Times New Roman" w:hAnsiTheme="minorHAnsi" w:cstheme="minorHAnsi"/>
                  <w:lang w:eastAsia="en-GB"/>
                </w:rPr>
                <w:t>https://www.cliniskills.com/community-pharmacists/ [cliniskills.com]</w:t>
              </w:r>
            </w:hyperlink>
            <w:r w:rsidR="00B04198">
              <w:rPr>
                <w:rStyle w:val="Hyperlink"/>
                <w:rFonts w:asciiTheme="minorHAnsi" w:eastAsia="Times New Roman" w:hAnsiTheme="minorHAnsi" w:cstheme="minorHAnsi"/>
                <w:lang w:eastAsia="en-GB"/>
              </w:rPr>
              <w:t xml:space="preserve"> </w:t>
            </w:r>
          </w:p>
          <w:p w14:paraId="092B545E" w14:textId="062E3824" w:rsidR="00B04198" w:rsidRPr="00906465" w:rsidRDefault="00B04198" w:rsidP="00B04198">
            <w:pPr>
              <w:shd w:val="clear" w:color="auto" w:fill="FFFFFF"/>
              <w:spacing w:after="300"/>
              <w:ind w:left="720"/>
              <w:outlineLvl w:val="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Additional </w:t>
            </w:r>
            <w:r w:rsidR="00F9673A">
              <w:rPr>
                <w:rFonts w:asciiTheme="minorHAnsi" w:eastAsia="Times New Roman" w:hAnsiTheme="minorHAnsi" w:cstheme="minorHAnsi"/>
                <w:b/>
                <w:bCs/>
                <w:lang w:eastAsia="en-GB"/>
              </w:rPr>
              <w:t>w</w:t>
            </w:r>
            <w:r w:rsidRPr="00F9673A">
              <w:rPr>
                <w:rFonts w:asciiTheme="minorHAnsi" w:eastAsia="Times New Roman" w:hAnsiTheme="minorHAnsi" w:cstheme="minorHAnsi"/>
                <w:b/>
                <w:bCs/>
                <w:lang w:eastAsia="en-GB"/>
              </w:rPr>
              <w:t xml:space="preserve">ebinar for </w:t>
            </w:r>
            <w:r w:rsidR="00F9673A">
              <w:rPr>
                <w:rFonts w:asciiTheme="minorHAnsi" w:eastAsia="Times New Roman" w:hAnsiTheme="minorHAnsi" w:cstheme="minorHAnsi"/>
                <w:b/>
                <w:bCs/>
                <w:lang w:eastAsia="en-GB"/>
              </w:rPr>
              <w:t>O</w:t>
            </w:r>
            <w:r w:rsidRPr="00F9673A">
              <w:rPr>
                <w:rFonts w:asciiTheme="minorHAnsi" w:eastAsia="Times New Roman" w:hAnsiTheme="minorHAnsi" w:cstheme="minorHAnsi"/>
                <w:b/>
                <w:bCs/>
                <w:lang w:eastAsia="en-GB"/>
              </w:rPr>
              <w:t>toscope training: Thurs 18 January 2024 6pm to 7:30pm</w:t>
            </w:r>
          </w:p>
          <w:p w14:paraId="1DA41CB1" w14:textId="2E1EC5C7" w:rsidR="00C03E38" w:rsidRPr="00906465" w:rsidRDefault="00906465" w:rsidP="00906465">
            <w:pPr>
              <w:shd w:val="clear" w:color="auto" w:fill="FFFFFF"/>
              <w:spacing w:after="300"/>
              <w:outlineLvl w:val="1"/>
              <w:rPr>
                <w:rFonts w:asciiTheme="minorHAnsi" w:eastAsia="Times New Roman" w:hAnsiTheme="minorHAnsi" w:cstheme="minorHAnsi"/>
                <w:lang w:eastAsia="en-GB"/>
              </w:rPr>
            </w:pPr>
            <w:r w:rsidRPr="00906465">
              <w:rPr>
                <w:rFonts w:asciiTheme="minorHAnsi" w:eastAsia="Times New Roman" w:hAnsiTheme="minorHAnsi" w:cstheme="minorHAnsi"/>
                <w:lang w:eastAsia="en-GB"/>
              </w:rPr>
              <w:t xml:space="preserve">See  more on community pharmacy training </w:t>
            </w:r>
            <w:hyperlink r:id="rId33" w:history="1">
              <w:r w:rsidRPr="00FA61CA">
                <w:rPr>
                  <w:rStyle w:val="Hyperlink"/>
                  <w:rFonts w:asciiTheme="minorHAnsi" w:eastAsia="Times New Roman" w:hAnsiTheme="minorHAnsi" w:cstheme="minorHAnsi"/>
                  <w:lang w:eastAsia="en-GB"/>
                </w:rPr>
                <w:t>our pages here</w:t>
              </w:r>
            </w:hyperlink>
            <w:r w:rsidR="00FA61CA" w:rsidRPr="00906465">
              <w:rPr>
                <w:rFonts w:asciiTheme="minorHAnsi" w:eastAsia="Times New Roman" w:hAnsiTheme="minorHAnsi" w:cstheme="minorHAnsi"/>
                <w:lang w:eastAsia="en-GB"/>
              </w:rPr>
              <w:t xml:space="preserve"> </w:t>
            </w:r>
            <w:r w:rsidR="003B7E5A">
              <w:rPr>
                <w:rFonts w:asciiTheme="minorHAnsi" w:eastAsia="Times New Roman" w:hAnsiTheme="minorHAnsi" w:cstheme="minorHAnsi"/>
                <w:lang w:eastAsia="en-GB"/>
              </w:rPr>
              <w:t xml:space="preserve">. </w:t>
            </w:r>
            <w:r w:rsidR="00C03E38">
              <w:rPr>
                <w:rFonts w:asciiTheme="minorHAnsi" w:eastAsia="Times New Roman" w:hAnsiTheme="minorHAnsi" w:cstheme="minorHAnsi"/>
                <w:lang w:eastAsia="en-GB"/>
              </w:rPr>
              <w:t xml:space="preserve">Or see local training offers - contact your Training Hubs for </w:t>
            </w:r>
            <w:hyperlink r:id="rId34" w:history="1">
              <w:r w:rsidR="00C03E38" w:rsidRPr="00902EB4">
                <w:rPr>
                  <w:rStyle w:val="Hyperlink"/>
                  <w:rFonts w:asciiTheme="minorHAnsi" w:eastAsia="Times New Roman" w:hAnsiTheme="minorHAnsi" w:cstheme="minorHAnsi"/>
                  <w:lang w:eastAsia="en-GB"/>
                </w:rPr>
                <w:t>North East and North Cumbria</w:t>
              </w:r>
            </w:hyperlink>
            <w:r w:rsidR="00C03E38">
              <w:rPr>
                <w:rFonts w:asciiTheme="minorHAnsi" w:eastAsia="Times New Roman" w:hAnsiTheme="minorHAnsi" w:cstheme="minorHAnsi"/>
                <w:lang w:eastAsia="en-GB"/>
              </w:rPr>
              <w:t xml:space="preserve"> or </w:t>
            </w:r>
            <w:hyperlink r:id="rId35" w:history="1">
              <w:r w:rsidR="00C03E38" w:rsidRPr="00902EB4">
                <w:rPr>
                  <w:rStyle w:val="Hyperlink"/>
                  <w:rFonts w:asciiTheme="minorHAnsi" w:eastAsia="Times New Roman" w:hAnsiTheme="minorHAnsi" w:cstheme="minorHAnsi"/>
                  <w:lang w:eastAsia="en-GB"/>
                </w:rPr>
                <w:t>Yorkshire and Humber</w:t>
              </w:r>
            </w:hyperlink>
          </w:p>
        </w:tc>
      </w:tr>
      <w:tr w:rsidR="003B7E5A" w:rsidRPr="00EC2929" w14:paraId="3221E514" w14:textId="77777777" w:rsidTr="003A7215">
        <w:trPr>
          <w:trHeight w:val="8899"/>
        </w:trPr>
        <w:tc>
          <w:tcPr>
            <w:tcW w:w="595" w:type="dxa"/>
            <w:tcBorders>
              <w:top w:val="single" w:sz="4" w:space="0" w:color="auto"/>
              <w:left w:val="single" w:sz="4" w:space="0" w:color="auto"/>
              <w:right w:val="single" w:sz="4" w:space="0" w:color="auto"/>
            </w:tcBorders>
            <w:shd w:val="clear" w:color="auto" w:fill="auto"/>
          </w:tcPr>
          <w:p w14:paraId="660ABDBF" w14:textId="5A617ED3" w:rsidR="003B7E5A" w:rsidRPr="00051B43" w:rsidRDefault="003B7E5A" w:rsidP="007355AA">
            <w:pPr>
              <w:spacing w:before="120" w:after="120" w:line="276" w:lineRule="auto"/>
              <w:rPr>
                <w:rFonts w:asciiTheme="minorHAnsi" w:eastAsia="Calibri" w:hAnsiTheme="minorHAnsi" w:cstheme="minorHAnsi"/>
                <w:sz w:val="22"/>
                <w:szCs w:val="22"/>
              </w:rPr>
            </w:pPr>
            <w:r>
              <w:rPr>
                <w:rFonts w:asciiTheme="minorHAnsi" w:eastAsia="Calibri" w:hAnsiTheme="minorHAnsi" w:cstheme="minorHAnsi"/>
                <w:b/>
                <w:bCs/>
              </w:rPr>
              <w:lastRenderedPageBreak/>
              <w:t>4.</w:t>
            </w:r>
          </w:p>
        </w:tc>
        <w:tc>
          <w:tcPr>
            <w:tcW w:w="9781" w:type="dxa"/>
            <w:tcBorders>
              <w:top w:val="single" w:sz="4" w:space="0" w:color="auto"/>
              <w:left w:val="single" w:sz="4" w:space="0" w:color="auto"/>
              <w:right w:val="single" w:sz="4" w:space="0" w:color="auto"/>
            </w:tcBorders>
            <w:shd w:val="clear" w:color="auto" w:fill="auto"/>
          </w:tcPr>
          <w:p w14:paraId="7A778E29" w14:textId="77777777" w:rsidR="003B7E5A" w:rsidRPr="00523F1F" w:rsidRDefault="003B7E5A" w:rsidP="00523F1F">
            <w:pPr>
              <w:tabs>
                <w:tab w:val="left" w:pos="720"/>
              </w:tabs>
              <w:spacing w:after="130" w:line="260" w:lineRule="exact"/>
              <w:ind w:right="57"/>
              <w:rPr>
                <w:rFonts w:cs="Arial"/>
                <w:b/>
                <w:bCs/>
              </w:rPr>
            </w:pPr>
            <w:r w:rsidRPr="00523F1F">
              <w:rPr>
                <w:rFonts w:cs="Arial"/>
                <w:b/>
                <w:bCs/>
              </w:rPr>
              <w:t>Non-medical (NMP) / Independent Prescribing (IP)</w:t>
            </w:r>
          </w:p>
          <w:p w14:paraId="5795AFC8" w14:textId="0ADDEFD9" w:rsidR="003B7E5A" w:rsidRPr="00FA61CA" w:rsidRDefault="003B7E5A" w:rsidP="00FA61CA">
            <w:pPr>
              <w:spacing w:after="240"/>
              <w:rPr>
                <w:rFonts w:eastAsia="Times New Roman" w:cs="Arial"/>
                <w:color w:val="222222"/>
                <w:lang w:eastAsia="en-GB"/>
              </w:rPr>
            </w:pPr>
            <w:r>
              <w:rPr>
                <w:rFonts w:eastAsia="Times New Roman" w:cs="Arial"/>
                <w:color w:val="222222"/>
                <w:lang w:eastAsia="en-GB"/>
              </w:rPr>
              <w:t xml:space="preserve">Places for Independent prescribing are available, fully funded, for </w:t>
            </w:r>
            <w:r w:rsidRPr="00523F1F">
              <w:rPr>
                <w:rFonts w:eastAsia="Times New Roman" w:cs="Arial"/>
                <w:color w:val="222222"/>
                <w:lang w:eastAsia="en-GB"/>
              </w:rPr>
              <w:t>Pharmacists who meet the eligibility criteria</w:t>
            </w:r>
            <w:r>
              <w:rPr>
                <w:rFonts w:eastAsia="Times New Roman" w:cs="Arial"/>
                <w:color w:val="222222"/>
                <w:lang w:eastAsia="en-GB"/>
              </w:rPr>
              <w:t xml:space="preserve"> -</w:t>
            </w:r>
            <w:r w:rsidRPr="00523F1F">
              <w:rPr>
                <w:rFonts w:eastAsia="Times New Roman" w:cs="Arial"/>
                <w:color w:val="222222"/>
                <w:lang w:eastAsia="en-GB"/>
              </w:rPr>
              <w:t> </w:t>
            </w:r>
            <w:r w:rsidRPr="00523F1F">
              <w:rPr>
                <w:rFonts w:eastAsia="Times New Roman" w:cs="Arial"/>
                <w:b/>
                <w:bCs/>
                <w:color w:val="222222"/>
                <w:lang w:eastAsia="en-GB"/>
              </w:rPr>
              <w:t xml:space="preserve">apply directly to your chosen university: click on the links </w:t>
            </w:r>
            <w:r w:rsidRPr="00FA61CA">
              <w:rPr>
                <w:rFonts w:eastAsia="Times New Roman" w:cs="Arial"/>
                <w:b/>
                <w:bCs/>
                <w:color w:val="222222"/>
                <w:lang w:eastAsia="en-GB"/>
              </w:rPr>
              <w:t xml:space="preserve">below </w:t>
            </w:r>
            <w:r w:rsidRPr="00523F1F">
              <w:rPr>
                <w:rFonts w:eastAsia="Times New Roman" w:cs="Arial"/>
                <w:b/>
                <w:bCs/>
                <w:color w:val="222222"/>
                <w:lang w:eastAsia="en-GB"/>
              </w:rPr>
              <w:t>to find out more. </w:t>
            </w:r>
            <w:r w:rsidRPr="00523F1F">
              <w:rPr>
                <w:rFonts w:eastAsia="Times New Roman" w:cs="Arial"/>
                <w:color w:val="222222"/>
                <w:lang w:eastAsia="en-GB"/>
              </w:rPr>
              <w:t xml:space="preserve"> Cohort start dates and mode of delivery vary, so select the university that matches your preferences from the list below. </w:t>
            </w:r>
            <w:r w:rsidRPr="00523F1F">
              <w:rPr>
                <w:rFonts w:eastAsia="Times New Roman" w:cs="Arial"/>
                <w:b/>
                <w:bCs/>
                <w:color w:val="222222"/>
                <w:lang w:eastAsia="en-GB"/>
              </w:rPr>
              <w:t xml:space="preserve"> </w:t>
            </w:r>
          </w:p>
          <w:p w14:paraId="24857349" w14:textId="072E4BCF" w:rsidR="003B7E5A" w:rsidRPr="003B7E5A" w:rsidRDefault="003B7E5A" w:rsidP="00E1170F">
            <w:pPr>
              <w:pStyle w:val="ListParagraph"/>
              <w:numPr>
                <w:ilvl w:val="1"/>
                <w:numId w:val="6"/>
              </w:numPr>
              <w:rPr>
                <w:rFonts w:eastAsiaTheme="minorHAnsi"/>
                <w:b/>
                <w:bCs/>
              </w:rPr>
            </w:pPr>
            <w:r w:rsidRPr="003B7E5A">
              <w:rPr>
                <w:rFonts w:eastAsiaTheme="minorHAnsi"/>
                <w:b/>
                <w:bCs/>
              </w:rPr>
              <w:t>National Independent Prescribing Course funding</w:t>
            </w:r>
          </w:p>
          <w:p w14:paraId="2EA47304" w14:textId="1C5F015E" w:rsidR="003B7E5A" w:rsidRPr="00FA61CA" w:rsidRDefault="003B7E5A" w:rsidP="00523F1F">
            <w:pPr>
              <w:pStyle w:val="ListParagraph"/>
              <w:ind w:left="777"/>
              <w:rPr>
                <w:rFonts w:eastAsiaTheme="minorHAnsi"/>
              </w:rPr>
            </w:pPr>
            <w:r w:rsidRPr="00FA61CA">
              <w:rPr>
                <w:rFonts w:eastAsiaTheme="minorHAnsi"/>
              </w:rPr>
              <w:t xml:space="preserve">Information on training offers through the Pharmacy Integration Programme may be found </w:t>
            </w:r>
            <w:hyperlink r:id="rId36" w:history="1">
              <w:r w:rsidRPr="00FA61CA">
                <w:rPr>
                  <w:rStyle w:val="Hyperlink"/>
                  <w:rFonts w:eastAsiaTheme="minorHAnsi"/>
                </w:rPr>
                <w:t>here</w:t>
              </w:r>
            </w:hyperlink>
            <w:r w:rsidRPr="00FA61CA">
              <w:rPr>
                <w:rFonts w:eastAsiaTheme="minorHAnsi"/>
              </w:rPr>
              <w:t xml:space="preserve">. </w:t>
            </w:r>
          </w:p>
          <w:p w14:paraId="1BD2AB56" w14:textId="77777777" w:rsidR="003B7E5A" w:rsidRPr="00FA61CA" w:rsidRDefault="003B7E5A" w:rsidP="00523F1F">
            <w:pPr>
              <w:pStyle w:val="ListParagraph"/>
              <w:ind w:left="777"/>
              <w:rPr>
                <w:rFonts w:eastAsiaTheme="minorHAnsi"/>
              </w:rPr>
            </w:pPr>
          </w:p>
          <w:p w14:paraId="75DD1C78" w14:textId="7A1B759F" w:rsidR="003B7E5A" w:rsidRPr="003B7E5A" w:rsidRDefault="003B7E5A" w:rsidP="00E1170F">
            <w:pPr>
              <w:pStyle w:val="ListParagraph"/>
              <w:numPr>
                <w:ilvl w:val="1"/>
                <w:numId w:val="6"/>
              </w:numPr>
              <w:rPr>
                <w:rStyle w:val="Hyperlink"/>
                <w:rFonts w:eastAsiaTheme="minorHAnsi"/>
                <w:color w:val="auto"/>
                <w:u w:val="none"/>
              </w:rPr>
            </w:pPr>
            <w:r w:rsidRPr="003B7E5A">
              <w:rPr>
                <w:rFonts w:eastAsiaTheme="minorHAnsi"/>
                <w:b/>
                <w:bCs/>
              </w:rPr>
              <w:t>Local NEY/ ICB commissioned</w:t>
            </w:r>
            <w:r w:rsidRPr="003B7E5A">
              <w:rPr>
                <w:rFonts w:eastAsiaTheme="minorHAnsi"/>
              </w:rPr>
              <w:t xml:space="preserve"> </w:t>
            </w:r>
            <w:r w:rsidRPr="003B7E5A">
              <w:rPr>
                <w:rFonts w:eastAsiaTheme="minorHAnsi"/>
                <w:b/>
                <w:bCs/>
              </w:rPr>
              <w:t>NMP programmes</w:t>
            </w:r>
            <w:r w:rsidRPr="003B7E5A">
              <w:rPr>
                <w:rFonts w:eastAsiaTheme="minorHAnsi"/>
              </w:rPr>
              <w:t xml:space="preserve"> may be accessed through </w:t>
            </w:r>
            <w:hyperlink r:id="rId37" w:history="1">
              <w:r w:rsidRPr="003B7E5A">
                <w:rPr>
                  <w:rStyle w:val="Hyperlink"/>
                  <w:rFonts w:eastAsiaTheme="minorHAnsi"/>
                </w:rPr>
                <w:t>North East and Yorkshire Universities</w:t>
              </w:r>
            </w:hyperlink>
          </w:p>
          <w:p w14:paraId="1AEA915E" w14:textId="77777777" w:rsidR="003B7E5A" w:rsidRPr="00FA61CA" w:rsidRDefault="003B7E5A" w:rsidP="00FA61CA">
            <w:pPr>
              <w:pStyle w:val="ListParagraph"/>
              <w:ind w:left="777"/>
              <w:rPr>
                <w:rFonts w:eastAsiaTheme="minorHAnsi"/>
                <w:sz w:val="22"/>
                <w:szCs w:val="22"/>
              </w:rPr>
            </w:pPr>
          </w:p>
          <w:p w14:paraId="789D3A00" w14:textId="77777777" w:rsidR="003B7E5A" w:rsidRPr="00906465" w:rsidRDefault="003B7E5A" w:rsidP="00FA61CA">
            <w:pPr>
              <w:spacing w:after="240"/>
              <w:rPr>
                <w:rFonts w:asciiTheme="minorHAnsi" w:eastAsia="Times New Roman" w:hAnsiTheme="minorHAnsi" w:cstheme="minorHAnsi"/>
                <w:b/>
                <w:bCs/>
                <w:lang w:eastAsia="en-GB"/>
              </w:rPr>
            </w:pPr>
            <w:r w:rsidRPr="00523F1F">
              <w:rPr>
                <w:rFonts w:eastAsia="Times New Roman" w:cs="Arial"/>
                <w:color w:val="222222"/>
                <w:lang w:eastAsia="en-GB"/>
              </w:rPr>
              <w:t xml:space="preserve">More information about Independent Prescribing training is </w:t>
            </w:r>
            <w:hyperlink r:id="rId38" w:history="1">
              <w:r w:rsidRPr="00523F1F">
                <w:rPr>
                  <w:rStyle w:val="Hyperlink"/>
                  <w:rFonts w:eastAsia="Times New Roman" w:cs="Arial"/>
                  <w:lang w:eastAsia="en-GB"/>
                </w:rPr>
                <w:t xml:space="preserve">available </w:t>
              </w:r>
              <w:r>
                <w:rPr>
                  <w:rStyle w:val="Hyperlink"/>
                  <w:rFonts w:eastAsia="Times New Roman" w:cs="Arial"/>
                  <w:lang w:eastAsia="en-GB"/>
                </w:rPr>
                <w:t xml:space="preserve">here </w:t>
              </w:r>
              <w:r w:rsidRPr="00523F1F">
                <w:rPr>
                  <w:rStyle w:val="Hyperlink"/>
                  <w:rFonts w:eastAsia="Times New Roman" w:cs="Arial"/>
                  <w:lang w:eastAsia="en-GB"/>
                </w:rPr>
                <w:t>on our website</w:t>
              </w:r>
            </w:hyperlink>
            <w:r w:rsidRPr="00523F1F">
              <w:rPr>
                <w:rFonts w:eastAsia="Times New Roman" w:cs="Arial"/>
                <w:color w:val="222222"/>
                <w:lang w:eastAsia="en-GB"/>
              </w:rPr>
              <w:t xml:space="preserve">, including Frequently Asked Questions. </w:t>
            </w:r>
          </w:p>
          <w:p w14:paraId="42C6F85A" w14:textId="74D3D97E" w:rsidR="003B7E5A" w:rsidRPr="00523F1F" w:rsidRDefault="003B7E5A" w:rsidP="00523F1F">
            <w:pPr>
              <w:rPr>
                <w:rFonts w:asciiTheme="minorHAnsi" w:eastAsia="Times New Roman" w:hAnsiTheme="minorHAnsi" w:cstheme="minorHAnsi"/>
                <w:b/>
                <w:bCs/>
                <w:lang w:eastAsia="en-GB"/>
              </w:rPr>
            </w:pPr>
            <w:r>
              <w:rPr>
                <w:b/>
                <w:bCs/>
                <w:color w:val="000000"/>
                <w:bdr w:val="none" w:sz="0" w:space="0" w:color="auto" w:frame="1"/>
                <w:lang w:eastAsia="en-GB"/>
              </w:rPr>
              <w:t xml:space="preserve">4.3. </w:t>
            </w:r>
            <w:r w:rsidRPr="00523F1F">
              <w:rPr>
                <w:b/>
                <w:bCs/>
                <w:color w:val="000000"/>
                <w:bdr w:val="none" w:sz="0" w:space="0" w:color="auto" w:frame="1"/>
                <w:lang w:eastAsia="en-GB"/>
              </w:rPr>
              <w:t>Educational Supervisor Training</w:t>
            </w:r>
          </w:p>
          <w:p w14:paraId="66327354" w14:textId="77777777" w:rsidR="003B7E5A" w:rsidRPr="00C83AF0" w:rsidRDefault="003B7E5A" w:rsidP="00523F1F">
            <w:pPr>
              <w:pStyle w:val="ListParagraph"/>
              <w:shd w:val="clear" w:color="auto" w:fill="FFFFFF"/>
              <w:ind w:left="0"/>
              <w:rPr>
                <w:color w:val="000000"/>
                <w:bdr w:val="none" w:sz="0" w:space="0" w:color="auto" w:frame="1"/>
                <w:lang w:eastAsia="en-GB"/>
              </w:rPr>
            </w:pPr>
            <w:r w:rsidRPr="00C83AF0">
              <w:rPr>
                <w:color w:val="000000"/>
                <w:bdr w:val="none" w:sz="0" w:space="0" w:color="auto" w:frame="1"/>
                <w:lang w:eastAsia="en-GB"/>
              </w:rPr>
              <w:t xml:space="preserve">To oversee the quality and progress of work-based trainees for each practice area, </w:t>
            </w:r>
            <w:r w:rsidRPr="00523F1F">
              <w:rPr>
                <w:b/>
                <w:bCs/>
                <w:color w:val="000000"/>
                <w:bdr w:val="none" w:sz="0" w:space="0" w:color="auto" w:frame="1"/>
                <w:lang w:eastAsia="en-GB"/>
              </w:rPr>
              <w:t>as a minimum, the following are recommended</w:t>
            </w:r>
            <w:r w:rsidRPr="00C83AF0">
              <w:rPr>
                <w:color w:val="000000"/>
                <w:bdr w:val="none" w:sz="0" w:space="0" w:color="auto" w:frame="1"/>
                <w:lang w:eastAsia="en-GB"/>
              </w:rPr>
              <w:t>:</w:t>
            </w:r>
          </w:p>
          <w:p w14:paraId="387F472A" w14:textId="77777777" w:rsidR="003B7E5A" w:rsidRDefault="003B7E5A" w:rsidP="00523F1F">
            <w:pPr>
              <w:pStyle w:val="ListParagraph"/>
              <w:shd w:val="clear" w:color="auto" w:fill="FFFFFF"/>
              <w:rPr>
                <w:color w:val="000000"/>
                <w:bdr w:val="none" w:sz="0" w:space="0" w:color="auto" w:frame="1"/>
                <w:lang w:eastAsia="en-GB"/>
              </w:rPr>
            </w:pPr>
            <w:r w:rsidRPr="00C83AF0">
              <w:rPr>
                <w:color w:val="000000"/>
                <w:bdr w:val="none" w:sz="0" w:space="0" w:color="auto" w:frame="1"/>
                <w:lang w:eastAsia="en-GB"/>
              </w:rPr>
              <w:t xml:space="preserve">An Educational Supervisor should as a minimum, have accessed a recognised programme of learning, e.g. </w:t>
            </w:r>
            <w:r w:rsidRPr="00523F1F">
              <w:rPr>
                <w:color w:val="000000"/>
                <w:bdr w:val="none" w:sz="0" w:space="0" w:color="auto" w:frame="1"/>
                <w:lang w:eastAsia="en-GB"/>
              </w:rPr>
              <w:t xml:space="preserve"> </w:t>
            </w:r>
            <w:hyperlink r:id="rId39" w:history="1">
              <w:r w:rsidRPr="00523F1F">
                <w:rPr>
                  <w:rStyle w:val="Hyperlink"/>
                  <w:bdr w:val="none" w:sz="0" w:space="0" w:color="auto" w:frame="1"/>
                  <w:lang w:eastAsia="en-GB"/>
                </w:rPr>
                <w:t>Pharmacy Practice and Educational Supervisor Training</w:t>
              </w:r>
            </w:hyperlink>
            <w:r w:rsidRPr="00523F1F">
              <w:rPr>
                <w:color w:val="000000"/>
                <w:bdr w:val="none" w:sz="0" w:space="0" w:color="auto" w:frame="1"/>
                <w:lang w:eastAsia="en-GB"/>
              </w:rPr>
              <w:t xml:space="preserve"> , led by the University of East Anglia (UEA). This covers core and enhanced skills, accessible via e-Learning for Healthcare link.</w:t>
            </w:r>
          </w:p>
          <w:p w14:paraId="05D9F472" w14:textId="77777777" w:rsidR="003B7E5A" w:rsidRPr="00523F1F" w:rsidRDefault="003B7E5A" w:rsidP="00523F1F">
            <w:pPr>
              <w:pStyle w:val="ListParagraph"/>
              <w:shd w:val="clear" w:color="auto" w:fill="FFFFFF"/>
              <w:rPr>
                <w:color w:val="000000"/>
                <w:bdr w:val="none" w:sz="0" w:space="0" w:color="auto" w:frame="1"/>
                <w:lang w:eastAsia="en-GB"/>
              </w:rPr>
            </w:pPr>
            <w:r>
              <w:rPr>
                <w:color w:val="000000"/>
                <w:bdr w:val="none" w:sz="0" w:space="0" w:color="auto" w:frame="1"/>
                <w:lang w:eastAsia="en-GB"/>
              </w:rPr>
              <w:t>Additionally there are</w:t>
            </w:r>
          </w:p>
          <w:p w14:paraId="15837942" w14:textId="77777777" w:rsidR="003B7E5A" w:rsidRPr="002D4C08" w:rsidRDefault="003B7E5A" w:rsidP="00E1170F">
            <w:pPr>
              <w:pStyle w:val="ListParagraph"/>
              <w:numPr>
                <w:ilvl w:val="0"/>
                <w:numId w:val="3"/>
              </w:numPr>
              <w:shd w:val="clear" w:color="auto" w:fill="FFFFFF"/>
              <w:tabs>
                <w:tab w:val="left" w:pos="606"/>
              </w:tabs>
              <w:rPr>
                <w:color w:val="000000"/>
                <w:bdr w:val="none" w:sz="0" w:space="0" w:color="auto" w:frame="1"/>
                <w:lang w:eastAsia="en-GB"/>
              </w:rPr>
            </w:pPr>
            <w:r>
              <w:rPr>
                <w:b/>
                <w:bCs/>
                <w:color w:val="000000"/>
                <w:bdr w:val="none" w:sz="0" w:space="0" w:color="auto" w:frame="1"/>
                <w:lang w:eastAsia="en-GB"/>
              </w:rPr>
              <w:t xml:space="preserve"> </w:t>
            </w:r>
            <w:r w:rsidRPr="00973935">
              <w:rPr>
                <w:b/>
                <w:bCs/>
                <w:color w:val="000000"/>
                <w:bdr w:val="none" w:sz="0" w:space="0" w:color="auto" w:frame="1"/>
                <w:lang w:eastAsia="en-GB"/>
              </w:rPr>
              <w:t>Programme-specific supervision</w:t>
            </w:r>
            <w:r w:rsidRPr="00973935">
              <w:rPr>
                <w:color w:val="000000"/>
                <w:bdr w:val="none" w:sz="0" w:space="0" w:color="auto" w:frame="1"/>
                <w:lang w:eastAsia="en-GB"/>
              </w:rPr>
              <w:t xml:space="preserve"> – </w:t>
            </w:r>
            <w:r>
              <w:rPr>
                <w:color w:val="000000"/>
                <w:bdr w:val="none" w:sz="0" w:space="0" w:color="auto" w:frame="1"/>
                <w:lang w:eastAsia="en-GB"/>
              </w:rPr>
              <w:t xml:space="preserve">e.g. PTPT or Designated Supervisor, Post-graduate, etc, </w:t>
            </w:r>
            <w:r w:rsidRPr="00973935">
              <w:rPr>
                <w:color w:val="000000"/>
                <w:bdr w:val="none" w:sz="0" w:space="0" w:color="auto" w:frame="1"/>
                <w:lang w:eastAsia="en-GB"/>
              </w:rPr>
              <w:t>see training provider regarding the programme to be supported.</w:t>
            </w:r>
          </w:p>
          <w:p w14:paraId="6FCF8329" w14:textId="77777777" w:rsidR="003B7E5A" w:rsidRPr="00973935" w:rsidRDefault="003B7E5A" w:rsidP="00E1170F">
            <w:pPr>
              <w:pStyle w:val="ListParagraph"/>
              <w:numPr>
                <w:ilvl w:val="0"/>
                <w:numId w:val="3"/>
              </w:numPr>
              <w:shd w:val="clear" w:color="auto" w:fill="FFFFFF"/>
              <w:tabs>
                <w:tab w:val="left" w:pos="606"/>
              </w:tabs>
              <w:rPr>
                <w:color w:val="000000"/>
                <w:bdr w:val="none" w:sz="0" w:space="0" w:color="auto" w:frame="1"/>
                <w:lang w:eastAsia="en-GB"/>
              </w:rPr>
            </w:pPr>
            <w:r>
              <w:rPr>
                <w:b/>
                <w:bCs/>
                <w:color w:val="000000"/>
                <w:bdr w:val="none" w:sz="0" w:space="0" w:color="auto" w:frame="1"/>
                <w:lang w:eastAsia="en-GB"/>
              </w:rPr>
              <w:t xml:space="preserve"> </w:t>
            </w:r>
            <w:r w:rsidRPr="00973935">
              <w:rPr>
                <w:b/>
                <w:bCs/>
                <w:color w:val="000000"/>
                <w:bdr w:val="none" w:sz="0" w:space="0" w:color="auto" w:frame="1"/>
                <w:lang w:eastAsia="en-GB"/>
              </w:rPr>
              <w:t>DPP Preparation online modules</w:t>
            </w:r>
            <w:r w:rsidRPr="00973935">
              <w:rPr>
                <w:color w:val="000000"/>
                <w:bdr w:val="none" w:sz="0" w:space="0" w:color="auto" w:frame="1"/>
                <w:lang w:eastAsia="en-GB"/>
              </w:rPr>
              <w:t xml:space="preserve"> - open access to eight online modules for any eligible healthcare professional either intending</w:t>
            </w:r>
            <w:r>
              <w:rPr>
                <w:color w:val="000000"/>
                <w:bdr w:val="none" w:sz="0" w:space="0" w:color="auto" w:frame="1"/>
                <w:lang w:eastAsia="en-GB"/>
              </w:rPr>
              <w:t xml:space="preserve"> supervise prescribing training and</w:t>
            </w:r>
            <w:r w:rsidRPr="00973935">
              <w:rPr>
                <w:color w:val="000000"/>
                <w:bdr w:val="none" w:sz="0" w:space="0" w:color="auto" w:frame="1"/>
                <w:lang w:eastAsia="en-GB"/>
              </w:rPr>
              <w:t xml:space="preserve"> to become a DPP</w:t>
            </w:r>
            <w:r>
              <w:rPr>
                <w:color w:val="000000"/>
                <w:bdr w:val="none" w:sz="0" w:space="0" w:color="auto" w:frame="1"/>
                <w:lang w:eastAsia="en-GB"/>
              </w:rPr>
              <w:t>,</w:t>
            </w:r>
            <w:r w:rsidRPr="00973935">
              <w:rPr>
                <w:color w:val="000000"/>
                <w:bdr w:val="none" w:sz="0" w:space="0" w:color="auto" w:frame="1"/>
                <w:lang w:eastAsia="en-GB"/>
              </w:rPr>
              <w:t xml:space="preserve"> or for existing DPPs wishing to update. </w:t>
            </w:r>
            <w:hyperlink r:id="rId40" w:history="1">
              <w:r>
                <w:rPr>
                  <w:rStyle w:val="Hyperlink"/>
                </w:rPr>
                <w:t xml:space="preserve">Register here </w:t>
              </w:r>
            </w:hyperlink>
          </w:p>
          <w:p w14:paraId="06E79FDA" w14:textId="77777777" w:rsidR="003B7E5A" w:rsidRPr="00973935" w:rsidRDefault="003B7E5A" w:rsidP="00E1170F">
            <w:pPr>
              <w:pStyle w:val="ListParagraph"/>
              <w:numPr>
                <w:ilvl w:val="0"/>
                <w:numId w:val="3"/>
              </w:numPr>
              <w:shd w:val="clear" w:color="auto" w:fill="FFFFFF"/>
              <w:rPr>
                <w:b/>
                <w:bCs/>
                <w:color w:val="000000"/>
                <w:bdr w:val="none" w:sz="0" w:space="0" w:color="auto" w:frame="1"/>
                <w:lang w:eastAsia="en-GB"/>
              </w:rPr>
            </w:pPr>
            <w:r w:rsidRPr="00973935">
              <w:rPr>
                <w:b/>
                <w:bCs/>
                <w:color w:val="000000"/>
                <w:bdr w:val="none" w:sz="0" w:space="0" w:color="auto" w:frame="1"/>
                <w:lang w:eastAsia="en-GB"/>
              </w:rPr>
              <w:t>Community Pharmacy Educational Supervision and DPP training.</w:t>
            </w:r>
          </w:p>
          <w:p w14:paraId="451E2FF0" w14:textId="7EEC2DA8" w:rsidR="003B7E5A" w:rsidRPr="00906465" w:rsidRDefault="003B7E5A" w:rsidP="00FA61CA">
            <w:pPr>
              <w:pStyle w:val="ListParagraph"/>
              <w:shd w:val="clear" w:color="auto" w:fill="FFFFFF"/>
              <w:rPr>
                <w:rFonts w:asciiTheme="minorHAnsi" w:hAnsiTheme="minorHAnsi" w:cstheme="minorHAnsi"/>
                <w:b/>
                <w:bCs/>
                <w:lang w:eastAsia="en-GB"/>
              </w:rPr>
            </w:pPr>
            <w:r w:rsidRPr="00523F1F">
              <w:rPr>
                <w:color w:val="000000"/>
                <w:bdr w:val="none" w:sz="0" w:space="0" w:color="auto" w:frame="1"/>
                <w:lang w:eastAsia="en-GB"/>
              </w:rPr>
              <w:t>Bespoke training for community pharmacy has been made available via Propharmace and the Pharmacy Integration Programme , visit the </w:t>
            </w:r>
            <w:hyperlink r:id="rId41" w:history="1">
              <w:r w:rsidRPr="00523F1F">
                <w:rPr>
                  <w:color w:val="0000FF"/>
                  <w:u w:val="single"/>
                  <w:bdr w:val="none" w:sz="0" w:space="0" w:color="auto" w:frame="1"/>
                  <w:lang w:eastAsia="en-GB"/>
                </w:rPr>
                <w:t>website</w:t>
              </w:r>
            </w:hyperlink>
            <w:r w:rsidRPr="00523F1F">
              <w:rPr>
                <w:color w:val="000000"/>
                <w:bdr w:val="none" w:sz="0" w:space="0" w:color="auto" w:frame="1"/>
                <w:lang w:eastAsia="en-GB"/>
              </w:rPr>
              <w:t>.</w:t>
            </w:r>
          </w:p>
        </w:tc>
      </w:tr>
      <w:tr w:rsidR="00E70D98" w:rsidRPr="00EC2929" w14:paraId="2DFB31B7" w14:textId="77777777" w:rsidTr="003B7E5A">
        <w:trPr>
          <w:trHeight w:val="415"/>
        </w:trPr>
        <w:tc>
          <w:tcPr>
            <w:tcW w:w="595" w:type="dxa"/>
            <w:vMerge w:val="restart"/>
            <w:tcBorders>
              <w:top w:val="single" w:sz="4" w:space="0" w:color="auto"/>
              <w:left w:val="single" w:sz="4" w:space="0" w:color="auto"/>
              <w:right w:val="single" w:sz="4" w:space="0" w:color="auto"/>
            </w:tcBorders>
            <w:shd w:val="clear" w:color="auto" w:fill="auto"/>
          </w:tcPr>
          <w:p w14:paraId="17100240" w14:textId="633B85B7" w:rsidR="00E70D98" w:rsidRPr="00396F14" w:rsidRDefault="00E70D98" w:rsidP="007355AA">
            <w:pPr>
              <w:spacing w:before="120" w:after="120" w:line="276" w:lineRule="auto"/>
              <w:rPr>
                <w:rFonts w:asciiTheme="minorHAnsi" w:eastAsia="Calibri" w:hAnsiTheme="minorHAnsi" w:cstheme="minorHAnsi"/>
              </w:rPr>
            </w:pPr>
            <w:r>
              <w:rPr>
                <w:rFonts w:asciiTheme="minorHAnsi" w:eastAsia="Calibri" w:hAnsiTheme="minorHAnsi" w:cstheme="minorHAnsi"/>
                <w:b/>
                <w:bCs/>
              </w:rPr>
              <w:t>5.</w:t>
            </w:r>
          </w:p>
        </w:tc>
        <w:tc>
          <w:tcPr>
            <w:tcW w:w="9781" w:type="dxa"/>
            <w:tcBorders>
              <w:top w:val="single" w:sz="4" w:space="0" w:color="auto"/>
              <w:left w:val="single" w:sz="4" w:space="0" w:color="auto"/>
              <w:bottom w:val="single" w:sz="4" w:space="0" w:color="auto"/>
              <w:right w:val="single" w:sz="4" w:space="0" w:color="auto"/>
            </w:tcBorders>
            <w:shd w:val="clear" w:color="auto" w:fill="auto"/>
          </w:tcPr>
          <w:p w14:paraId="36F0EC67" w14:textId="36CFC9CC" w:rsidR="00E70D98" w:rsidRDefault="00E70D98" w:rsidP="00396F14">
            <w:pPr>
              <w:pStyle w:val="NormalWeb"/>
              <w:shd w:val="clear" w:color="auto" w:fill="FFFFFF"/>
              <w:spacing w:before="0" w:beforeAutospacing="0" w:after="0" w:afterAutospacing="0" w:line="315" w:lineRule="atLeast"/>
              <w:textAlignment w:val="center"/>
              <w:rPr>
                <w:rStyle w:val="Strong"/>
                <w:rFonts w:ascii="Arial" w:hAnsi="Arial" w:cs="Arial"/>
                <w:color w:val="030303"/>
                <w:sz w:val="24"/>
              </w:rPr>
            </w:pPr>
            <w:r>
              <w:rPr>
                <w:rStyle w:val="Strong"/>
                <w:rFonts w:ascii="Arial" w:hAnsi="Arial" w:cs="Arial"/>
                <w:color w:val="030303"/>
                <w:sz w:val="24"/>
              </w:rPr>
              <w:t>Other Training</w:t>
            </w:r>
          </w:p>
          <w:p w14:paraId="5035708C" w14:textId="77777777" w:rsidR="00E70D98" w:rsidRPr="00396F14" w:rsidRDefault="00E70D98" w:rsidP="00396F14">
            <w:pPr>
              <w:pStyle w:val="NormalWeb"/>
              <w:shd w:val="clear" w:color="auto" w:fill="FFFFFF"/>
              <w:spacing w:before="0" w:beforeAutospacing="0" w:after="0" w:afterAutospacing="0" w:line="315" w:lineRule="atLeast"/>
              <w:textAlignment w:val="center"/>
              <w:rPr>
                <w:rFonts w:ascii="Arial" w:hAnsi="Arial" w:cs="Arial"/>
                <w:color w:val="030303"/>
                <w:sz w:val="24"/>
              </w:rPr>
            </w:pPr>
          </w:p>
          <w:p w14:paraId="29A75DCC" w14:textId="64D2C02F" w:rsidR="00E70D98" w:rsidRDefault="00E70D98" w:rsidP="000268BE">
            <w:pPr>
              <w:rPr>
                <w:rFonts w:eastAsia="Times New Roman" w:cs="Arial"/>
                <w:b/>
                <w:bCs/>
                <w:lang w:eastAsia="en-GB"/>
              </w:rPr>
            </w:pPr>
            <w:r w:rsidRPr="000268BE">
              <w:rPr>
                <w:rFonts w:eastAsia="Times New Roman" w:cs="Arial"/>
                <w:b/>
                <w:bCs/>
                <w:lang w:eastAsia="en-GB"/>
              </w:rPr>
              <w:t>5.1. Leadership and Management</w:t>
            </w:r>
          </w:p>
          <w:p w14:paraId="6B937BF7" w14:textId="77777777" w:rsidR="00732BDB" w:rsidRPr="00732BDB" w:rsidRDefault="00732BDB" w:rsidP="000268BE">
            <w:pPr>
              <w:rPr>
                <w:rFonts w:eastAsia="Times New Roman" w:cs="Arial"/>
                <w:b/>
                <w:bCs/>
                <w:lang w:eastAsia="en-GB"/>
              </w:rPr>
            </w:pPr>
          </w:p>
          <w:p w14:paraId="4BFED776" w14:textId="79F8CDD6" w:rsidR="00E70D98" w:rsidRPr="000268BE" w:rsidRDefault="00E70D98" w:rsidP="000268BE">
            <w:pPr>
              <w:rPr>
                <w:rFonts w:eastAsia="Times New Roman" w:cs="Arial"/>
                <w:lang w:eastAsia="en-GB"/>
              </w:rPr>
            </w:pPr>
            <w:r w:rsidRPr="000268BE">
              <w:rPr>
                <w:rFonts w:eastAsia="Times New Roman" w:cs="Arial"/>
                <w:lang w:eastAsia="en-GB"/>
              </w:rPr>
              <w:t xml:space="preserve">The </w:t>
            </w:r>
            <w:hyperlink r:id="rId42" w:history="1">
              <w:r w:rsidRPr="000268BE">
                <w:rPr>
                  <w:rStyle w:val="Hyperlink"/>
                  <w:rFonts w:eastAsia="Times New Roman" w:cs="Arial"/>
                  <w:lang w:eastAsia="en-GB"/>
                </w:rPr>
                <w:t>NHS Leadership Academy</w:t>
              </w:r>
            </w:hyperlink>
            <w:r w:rsidRPr="000268BE">
              <w:rPr>
                <w:rFonts w:eastAsia="Times New Roman" w:cs="Arial"/>
                <w:lang w:eastAsia="en-GB"/>
              </w:rPr>
              <w:t xml:space="preserve"> (NHS LA)  offer a range of programmes are designed to help everyone in the NHS discover their full leadership potential and achieve the highest standards in health and care</w:t>
            </w:r>
            <w:r w:rsidR="003B7E5A">
              <w:rPr>
                <w:rFonts w:eastAsia="Times New Roman" w:cs="Arial"/>
                <w:lang w:eastAsia="en-GB"/>
              </w:rPr>
              <w:t xml:space="preserve">. </w:t>
            </w:r>
            <w:r w:rsidRPr="000268BE">
              <w:rPr>
                <w:rFonts w:eastAsia="Times New Roman" w:cs="Arial"/>
                <w:lang w:eastAsia="en-GB"/>
              </w:rPr>
              <w:t>This includes programmes via online and mixed delivery models including apprenticeships</w:t>
            </w:r>
          </w:p>
          <w:p w14:paraId="0A9CA715" w14:textId="77777777" w:rsidR="00E70D98" w:rsidRPr="000268BE" w:rsidRDefault="00E70D98" w:rsidP="000268BE">
            <w:pPr>
              <w:rPr>
                <w:rFonts w:eastAsia="Times New Roman" w:cs="Arial"/>
                <w:lang w:eastAsia="en-GB"/>
              </w:rPr>
            </w:pPr>
          </w:p>
          <w:p w14:paraId="36C2829B" w14:textId="42D447C9" w:rsidR="00E70D98" w:rsidRPr="000268BE" w:rsidRDefault="00E70D98" w:rsidP="000268BE">
            <w:pPr>
              <w:rPr>
                <w:rFonts w:eastAsia="Times New Roman" w:cs="Arial"/>
                <w:lang w:eastAsia="en-GB"/>
              </w:rPr>
            </w:pPr>
            <w:r w:rsidRPr="000268BE">
              <w:rPr>
                <w:rFonts w:eastAsia="Times New Roman" w:cs="Arial"/>
                <w:lang w:eastAsia="en-GB"/>
              </w:rPr>
              <w:t xml:space="preserve">NHS LA also work with </w:t>
            </w:r>
            <w:r w:rsidRPr="000268BE">
              <w:rPr>
                <w:rFonts w:eastAsia="Times New Roman" w:cs="Arial"/>
                <w:b/>
                <w:bCs/>
                <w:lang w:eastAsia="en-GB"/>
              </w:rPr>
              <w:t>delivery partners to offer a range of programmes through Apprenticeships,</w:t>
            </w:r>
            <w:r w:rsidRPr="000268BE">
              <w:rPr>
                <w:rFonts w:eastAsia="Times New Roman" w:cs="Arial"/>
                <w:lang w:eastAsia="en-GB"/>
              </w:rPr>
              <w:t xml:space="preserve"> for </w:t>
            </w:r>
            <w:r>
              <w:rPr>
                <w:rFonts w:eastAsia="Times New Roman" w:cs="Arial"/>
                <w:lang w:eastAsia="en-GB"/>
              </w:rPr>
              <w:t>l</w:t>
            </w:r>
            <w:r w:rsidRPr="000268BE">
              <w:rPr>
                <w:rFonts w:eastAsia="Times New Roman" w:cs="Arial"/>
                <w:lang w:eastAsia="en-GB"/>
              </w:rPr>
              <w:t xml:space="preserve">eadership and a range of management, procurement and project management skills development - </w:t>
            </w:r>
            <w:hyperlink r:id="rId43" w:history="1">
              <w:r w:rsidRPr="000268BE">
                <w:rPr>
                  <w:rStyle w:val="Hyperlink"/>
                  <w:rFonts w:eastAsia="Times New Roman" w:cs="Arial"/>
                  <w:lang w:eastAsia="en-GB"/>
                </w:rPr>
                <w:t>see more here</w:t>
              </w:r>
            </w:hyperlink>
            <w:r>
              <w:rPr>
                <w:rFonts w:eastAsia="Times New Roman" w:cs="Arial"/>
                <w:lang w:eastAsia="en-GB"/>
              </w:rPr>
              <w:t>.</w:t>
            </w:r>
            <w:r w:rsidRPr="000268BE">
              <w:rPr>
                <w:rFonts w:eastAsia="Times New Roman" w:cs="Arial"/>
                <w:lang w:eastAsia="en-GB"/>
              </w:rPr>
              <w:t xml:space="preserve"> </w:t>
            </w:r>
          </w:p>
          <w:p w14:paraId="01EA804E" w14:textId="77777777" w:rsidR="00E70D98" w:rsidRDefault="00E70D98" w:rsidP="00B3361B">
            <w:pPr>
              <w:rPr>
                <w:rFonts w:asciiTheme="minorHAnsi" w:eastAsia="Times New Roman" w:hAnsiTheme="minorHAnsi" w:cstheme="minorHAnsi"/>
                <w:b/>
                <w:bCs/>
                <w:lang w:eastAsia="en-GB"/>
              </w:rPr>
            </w:pPr>
          </w:p>
          <w:p w14:paraId="34248B0E" w14:textId="77777777" w:rsidR="00732BDB" w:rsidRDefault="00732BDB" w:rsidP="00B3361B">
            <w:pPr>
              <w:rPr>
                <w:rFonts w:asciiTheme="minorHAnsi" w:eastAsia="Times New Roman" w:hAnsiTheme="minorHAnsi" w:cstheme="minorHAnsi"/>
                <w:b/>
                <w:bCs/>
                <w:lang w:eastAsia="en-GB"/>
              </w:rPr>
            </w:pPr>
          </w:p>
          <w:p w14:paraId="47A0E55B" w14:textId="77777777" w:rsidR="00732BDB" w:rsidRDefault="00732BDB" w:rsidP="00B3361B">
            <w:pPr>
              <w:rPr>
                <w:rFonts w:asciiTheme="minorHAnsi" w:eastAsia="Times New Roman" w:hAnsiTheme="minorHAnsi" w:cstheme="minorHAnsi"/>
                <w:b/>
                <w:bCs/>
                <w:lang w:eastAsia="en-GB"/>
              </w:rPr>
            </w:pPr>
          </w:p>
          <w:p w14:paraId="5C33100A" w14:textId="77777777" w:rsidR="00732BDB" w:rsidRPr="00B3361B" w:rsidRDefault="00732BDB" w:rsidP="00B3361B">
            <w:pPr>
              <w:rPr>
                <w:rFonts w:asciiTheme="minorHAnsi" w:eastAsia="Times New Roman" w:hAnsiTheme="minorHAnsi" w:cstheme="minorHAnsi"/>
                <w:b/>
                <w:bCs/>
                <w:lang w:eastAsia="en-GB"/>
              </w:rPr>
            </w:pPr>
          </w:p>
        </w:tc>
      </w:tr>
      <w:tr w:rsidR="00E70D98" w:rsidRPr="00EC2929" w14:paraId="4288E16E" w14:textId="77777777" w:rsidTr="003B7E5A">
        <w:trPr>
          <w:trHeight w:val="415"/>
        </w:trPr>
        <w:tc>
          <w:tcPr>
            <w:tcW w:w="595" w:type="dxa"/>
            <w:vMerge/>
            <w:tcBorders>
              <w:left w:val="single" w:sz="4" w:space="0" w:color="auto"/>
              <w:right w:val="single" w:sz="4" w:space="0" w:color="auto"/>
            </w:tcBorders>
            <w:shd w:val="clear" w:color="auto" w:fill="auto"/>
          </w:tcPr>
          <w:p w14:paraId="7F0CB6F4" w14:textId="111B167A" w:rsidR="00E70D98" w:rsidRPr="00DF7EAE" w:rsidRDefault="00E70D98" w:rsidP="007355AA">
            <w:pPr>
              <w:spacing w:before="120" w:after="120" w:line="276" w:lineRule="auto"/>
              <w:rPr>
                <w:rFonts w:asciiTheme="minorHAnsi" w:eastAsia="Calibri" w:hAnsiTheme="minorHAnsi" w:cstheme="minorHAnsi"/>
                <w:b/>
                <w:bCs/>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14:paraId="303892ED" w14:textId="446A18EA" w:rsidR="00E70D98" w:rsidRDefault="00E70D98" w:rsidP="00B3361B">
            <w:pPr>
              <w:rPr>
                <w:rFonts w:asciiTheme="minorHAnsi" w:eastAsia="Times New Roman" w:hAnsiTheme="minorHAnsi" w:cstheme="minorHAnsi"/>
                <w:b/>
                <w:bCs/>
                <w:lang w:eastAsia="en-GB"/>
              </w:rPr>
            </w:pPr>
            <w:r>
              <w:rPr>
                <w:rFonts w:asciiTheme="minorHAnsi" w:eastAsia="Times New Roman" w:hAnsiTheme="minorHAnsi" w:cstheme="minorHAnsi"/>
                <w:b/>
                <w:bCs/>
                <w:lang w:eastAsia="en-GB"/>
              </w:rPr>
              <w:t>5.</w:t>
            </w:r>
            <w:r w:rsidR="00732BDB">
              <w:rPr>
                <w:rFonts w:asciiTheme="minorHAnsi" w:eastAsia="Times New Roman" w:hAnsiTheme="minorHAnsi" w:cstheme="minorHAnsi"/>
                <w:b/>
                <w:bCs/>
                <w:lang w:eastAsia="en-GB"/>
              </w:rPr>
              <w:t>2</w:t>
            </w:r>
            <w:r>
              <w:rPr>
                <w:rFonts w:asciiTheme="minorHAnsi" w:eastAsia="Times New Roman" w:hAnsiTheme="minorHAnsi" w:cstheme="minorHAnsi"/>
                <w:b/>
                <w:bCs/>
                <w:lang w:eastAsia="en-GB"/>
              </w:rPr>
              <w:t>. Science Manufacturing</w:t>
            </w:r>
            <w:r w:rsidR="00C34D5E">
              <w:rPr>
                <w:rFonts w:asciiTheme="minorHAnsi" w:eastAsia="Times New Roman" w:hAnsiTheme="minorHAnsi" w:cstheme="minorHAnsi"/>
                <w:b/>
                <w:bCs/>
                <w:lang w:eastAsia="en-GB"/>
              </w:rPr>
              <w:t xml:space="preserve"> – Technical Services</w:t>
            </w:r>
          </w:p>
          <w:p w14:paraId="15BF315A" w14:textId="77777777" w:rsidR="00E70D98" w:rsidRDefault="00E70D98" w:rsidP="00B3361B">
            <w:pPr>
              <w:rPr>
                <w:rFonts w:asciiTheme="minorHAnsi" w:eastAsia="Times New Roman" w:hAnsiTheme="minorHAnsi" w:cstheme="minorHAnsi"/>
                <w:b/>
                <w:bCs/>
                <w:lang w:eastAsia="en-GB"/>
              </w:rPr>
            </w:pPr>
          </w:p>
          <w:p w14:paraId="23E6C5C8" w14:textId="41DA17F3" w:rsidR="00E70D98" w:rsidRDefault="00E70D98" w:rsidP="00B3361B">
            <w:pPr>
              <w:rPr>
                <w:rFonts w:asciiTheme="minorHAnsi" w:eastAsia="Times New Roman" w:hAnsiTheme="minorHAnsi" w:cstheme="minorHAnsi"/>
                <w:b/>
                <w:bCs/>
                <w:lang w:eastAsia="en-GB"/>
              </w:rPr>
            </w:pPr>
            <w:r>
              <w:rPr>
                <w:rFonts w:asciiTheme="minorHAnsi" w:eastAsia="Times New Roman" w:hAnsiTheme="minorHAnsi" w:cstheme="minorHAnsi"/>
                <w:b/>
                <w:bCs/>
                <w:lang w:eastAsia="en-GB"/>
              </w:rPr>
              <w:t>Level 2 Apprenticeship – Science Manufacturing Process Operative</w:t>
            </w:r>
          </w:p>
          <w:p w14:paraId="4B8EABF1" w14:textId="3FF0A837" w:rsidR="00732BDB" w:rsidRDefault="00211300" w:rsidP="00E70D98">
            <w:pPr>
              <w:shd w:val="clear" w:color="auto" w:fill="FFFFFF"/>
              <w:spacing w:after="150"/>
              <w:rPr>
                <w:rFonts w:eastAsia="Times New Roman" w:cs="Arial"/>
                <w:color w:val="333333"/>
                <w:lang w:eastAsia="en-GB"/>
              </w:rPr>
            </w:pPr>
            <w:hyperlink r:id="rId44" w:history="1">
              <w:r w:rsidR="00E70D98" w:rsidRPr="003D63D2">
                <w:rPr>
                  <w:rStyle w:val="Hyperlink"/>
                  <w:rFonts w:eastAsia="Times New Roman" w:cs="Arial"/>
                  <w:color w:val="auto"/>
                  <w:lang w:eastAsia="en-GB"/>
                </w:rPr>
                <w:t xml:space="preserve">A </w:t>
              </w:r>
              <w:r w:rsidR="00E70D98" w:rsidRPr="003D63D2">
                <w:rPr>
                  <w:rStyle w:val="Hyperlink"/>
                  <w:rFonts w:eastAsia="Times New Roman" w:cs="Arial"/>
                  <w:lang w:eastAsia="en-GB"/>
                </w:rPr>
                <w:t>Level 2 Certificate in the Principles and Practice for Pharmacy Support Staff (Qualification)</w:t>
              </w:r>
            </w:hyperlink>
            <w:r w:rsidR="00E70D98" w:rsidRPr="00E70D98">
              <w:rPr>
                <w:rFonts w:eastAsia="Times New Roman" w:cs="Arial"/>
                <w:color w:val="333333"/>
                <w:lang w:eastAsia="en-GB"/>
              </w:rPr>
              <w:t xml:space="preserve"> underpins the Science Manufacturing Process Operative Level 2 apprenticeship. </w:t>
            </w:r>
          </w:p>
          <w:p w14:paraId="420DAC2D" w14:textId="05D4B0C8" w:rsidR="00E70D98" w:rsidRPr="002D1C08" w:rsidRDefault="00E70D98" w:rsidP="00E70D98">
            <w:pPr>
              <w:shd w:val="clear" w:color="auto" w:fill="FFFFFF"/>
              <w:spacing w:after="150"/>
              <w:rPr>
                <w:rFonts w:eastAsia="Times New Roman" w:cs="Arial"/>
                <w:color w:val="333333"/>
                <w:lang w:eastAsia="en-GB"/>
              </w:rPr>
            </w:pPr>
            <w:r w:rsidRPr="00E70D98">
              <w:rPr>
                <w:rFonts w:eastAsia="Times New Roman" w:cs="Arial"/>
                <w:color w:val="333333"/>
                <w:lang w:eastAsia="en-GB"/>
              </w:rPr>
              <w:t xml:space="preserve">NB: </w:t>
            </w:r>
            <w:r w:rsidRPr="00E70D98">
              <w:rPr>
                <w:rFonts w:cs="Arial"/>
                <w:color w:val="333333"/>
                <w:shd w:val="clear" w:color="auto" w:fill="FFFFFF"/>
              </w:rPr>
              <w:t>Pharmacy support staff training must involve completing a GPhC-recognised qualification, a GPhC-recognised apprenticeship pathway, or a GPhC-accredited training course.</w:t>
            </w:r>
            <w:r w:rsidRPr="00E70D98">
              <w:rPr>
                <w:rFonts w:eastAsia="Times New Roman" w:cs="Arial"/>
                <w:color w:val="333333"/>
                <w:lang w:eastAsia="en-GB"/>
              </w:rPr>
              <w:t xml:space="preserve"> </w:t>
            </w:r>
            <w:r w:rsidRPr="00E70D98">
              <w:rPr>
                <w:rFonts w:eastAsia="Times New Roman" w:cs="Arial"/>
                <w:lang w:eastAsia="en-GB"/>
              </w:rPr>
              <w:t xml:space="preserve">See GPhC </w:t>
            </w:r>
            <w:hyperlink r:id="rId45" w:history="1">
              <w:r w:rsidRPr="00E70D98">
                <w:rPr>
                  <w:rFonts w:cs="Arial"/>
                  <w:color w:val="0000FF"/>
                  <w:u w:val="single"/>
                </w:rPr>
                <w:t>Approved courses and qualifications for pharmacy support staff | General Pharmaceutical Council (pharmacyregulation.org)</w:t>
              </w:r>
            </w:hyperlink>
          </w:p>
          <w:p w14:paraId="1E564B2B" w14:textId="77777777" w:rsidR="00E70D98" w:rsidRDefault="00E70D98" w:rsidP="002D1C08">
            <w:pPr>
              <w:rPr>
                <w:rFonts w:cs="Arial"/>
              </w:rPr>
            </w:pPr>
            <w:r w:rsidRPr="00E70D98">
              <w:rPr>
                <w:rFonts w:eastAsia="Times New Roman" w:cs="Arial"/>
                <w:b/>
                <w:bCs/>
                <w:lang w:eastAsia="en-GB"/>
              </w:rPr>
              <w:t xml:space="preserve">Level 3 Apprenticeship – Science Manufacturing Technician. </w:t>
            </w:r>
            <w:r w:rsidRPr="00E70D98">
              <w:rPr>
                <w:rFonts w:eastAsia="Times New Roman" w:cs="Arial"/>
                <w:lang w:eastAsia="en-GB"/>
              </w:rPr>
              <w:t xml:space="preserve">A number if providers now offer this apprenticeship, with some offering </w:t>
            </w:r>
            <w:hyperlink r:id="rId46" w:history="1">
              <w:r w:rsidRPr="00E70D98">
                <w:rPr>
                  <w:rFonts w:cs="Arial"/>
                  <w:color w:val="0000FF"/>
                  <w:u w:val="single"/>
                </w:rPr>
                <w:t>Open Awards Level 3 Diploma in the Principles of Aseptic Pharmaceuticals Processing (RQF) | Open Awards</w:t>
              </w:r>
            </w:hyperlink>
            <w:r w:rsidRPr="00E70D98">
              <w:rPr>
                <w:rFonts w:cs="Arial"/>
              </w:rPr>
              <w:t xml:space="preserve"> as underpinning knowledge and skills. </w:t>
            </w:r>
          </w:p>
          <w:p w14:paraId="54E672F7" w14:textId="77777777" w:rsidR="00E70D98" w:rsidRDefault="00E70D98" w:rsidP="002D1C08">
            <w:pPr>
              <w:rPr>
                <w:rFonts w:cs="Arial"/>
              </w:rPr>
            </w:pPr>
          </w:p>
          <w:p w14:paraId="25D39F09" w14:textId="5C2FA925" w:rsidR="00E70D98" w:rsidRPr="00396F14" w:rsidRDefault="00E70D98" w:rsidP="002D1C08">
            <w:pPr>
              <w:rPr>
                <w:rFonts w:asciiTheme="minorHAnsi" w:eastAsia="Times New Roman" w:hAnsiTheme="minorHAnsi" w:cstheme="minorHAnsi"/>
                <w:lang w:eastAsia="en-GB"/>
              </w:rPr>
            </w:pPr>
            <w:r w:rsidRPr="00E70D98">
              <w:rPr>
                <w:rFonts w:cs="Arial"/>
              </w:rPr>
              <w:t>See your local Apprenticeship advisor</w:t>
            </w:r>
            <w:r>
              <w:rPr>
                <w:rFonts w:cs="Arial"/>
              </w:rPr>
              <w:t xml:space="preserve"> for advice and/ see</w:t>
            </w:r>
            <w:r w:rsidRPr="00E70D98">
              <w:rPr>
                <w:rFonts w:cs="Arial"/>
              </w:rPr>
              <w:t xml:space="preserve"> or </w:t>
            </w:r>
            <w:hyperlink r:id="rId47" w:history="1">
              <w:r w:rsidRPr="00E70D98">
                <w:rPr>
                  <w:rStyle w:val="Hyperlink"/>
                  <w:rFonts w:cs="Arial"/>
                </w:rPr>
                <w:t>gov.uk</w:t>
              </w:r>
            </w:hyperlink>
            <w:r>
              <w:rPr>
                <w:rFonts w:cs="Arial"/>
              </w:rPr>
              <w:t xml:space="preserve"> website</w:t>
            </w:r>
          </w:p>
        </w:tc>
      </w:tr>
      <w:tr w:rsidR="00E70D98" w:rsidRPr="00EC2929" w14:paraId="4157BED2" w14:textId="77777777" w:rsidTr="003B7E5A">
        <w:trPr>
          <w:trHeight w:val="415"/>
        </w:trPr>
        <w:tc>
          <w:tcPr>
            <w:tcW w:w="595" w:type="dxa"/>
            <w:vMerge/>
            <w:tcBorders>
              <w:left w:val="single" w:sz="4" w:space="0" w:color="auto"/>
              <w:right w:val="single" w:sz="4" w:space="0" w:color="auto"/>
            </w:tcBorders>
            <w:shd w:val="clear" w:color="auto" w:fill="auto"/>
          </w:tcPr>
          <w:p w14:paraId="2D26318F" w14:textId="1EBA2BA3" w:rsidR="00E70D98" w:rsidRPr="00A11FB0" w:rsidRDefault="00E70D98" w:rsidP="007355AA">
            <w:pPr>
              <w:spacing w:before="120" w:after="120" w:line="276" w:lineRule="auto"/>
              <w:rPr>
                <w:rFonts w:asciiTheme="minorHAnsi" w:eastAsia="Calibri" w:hAnsiTheme="minorHAnsi" w:cstheme="minorHAnsi"/>
                <w:b/>
                <w:bCs/>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14:paraId="356056BD" w14:textId="0CCBF6B3" w:rsidR="00E70D98" w:rsidRPr="003B7E5A" w:rsidRDefault="00E70D98" w:rsidP="00330C2D">
            <w:pPr>
              <w:shd w:val="clear" w:color="auto" w:fill="FFFFFF"/>
              <w:spacing w:after="300"/>
              <w:outlineLvl w:val="1"/>
              <w:rPr>
                <w:rFonts w:asciiTheme="minorHAnsi" w:eastAsia="Times New Roman" w:hAnsiTheme="minorHAnsi" w:cstheme="minorHAnsi"/>
                <w:b/>
                <w:bCs/>
                <w:lang w:eastAsia="en-GB"/>
              </w:rPr>
            </w:pPr>
            <w:r w:rsidRPr="003B7E5A">
              <w:rPr>
                <w:rFonts w:asciiTheme="minorHAnsi" w:eastAsia="Times New Roman" w:hAnsiTheme="minorHAnsi" w:cstheme="minorHAnsi"/>
                <w:b/>
                <w:bCs/>
                <w:lang w:eastAsia="en-GB"/>
              </w:rPr>
              <w:t>5.</w:t>
            </w:r>
            <w:r w:rsidR="00732BDB">
              <w:rPr>
                <w:rFonts w:asciiTheme="minorHAnsi" w:eastAsia="Times New Roman" w:hAnsiTheme="minorHAnsi" w:cstheme="minorHAnsi"/>
                <w:b/>
                <w:bCs/>
                <w:lang w:eastAsia="en-GB"/>
              </w:rPr>
              <w:t>3</w:t>
            </w:r>
            <w:r w:rsidRPr="003B7E5A">
              <w:rPr>
                <w:rFonts w:asciiTheme="minorHAnsi" w:eastAsia="Times New Roman" w:hAnsiTheme="minorHAnsi" w:cstheme="minorHAnsi"/>
                <w:b/>
                <w:bCs/>
                <w:lang w:eastAsia="en-GB"/>
              </w:rPr>
              <w:t xml:space="preserve">. CPPE </w:t>
            </w:r>
          </w:p>
          <w:p w14:paraId="16B385D6" w14:textId="570B4B33" w:rsidR="00734DCA" w:rsidRDefault="007769D4" w:rsidP="007769D4">
            <w:pPr>
              <w:pStyle w:val="NormalWeb"/>
              <w:spacing w:before="0" w:beforeAutospacing="0" w:after="0" w:afterAutospacing="0"/>
              <w:rPr>
                <w:rStyle w:val="Hyperlink"/>
                <w:rFonts w:asciiTheme="minorHAnsi" w:eastAsia="Times New Roman" w:hAnsiTheme="minorHAnsi" w:cstheme="minorHAnsi"/>
                <w:sz w:val="24"/>
                <w:lang w:eastAsia="en-GB"/>
              </w:rPr>
            </w:pPr>
            <w:r w:rsidRPr="003B7E5A">
              <w:rPr>
                <w:rFonts w:asciiTheme="minorHAnsi" w:eastAsia="Times New Roman" w:hAnsiTheme="minorHAnsi" w:cstheme="minorHAnsi"/>
                <w:b/>
                <w:bCs/>
                <w:sz w:val="24"/>
                <w:lang w:eastAsia="en-GB"/>
              </w:rPr>
              <w:t>5.</w:t>
            </w:r>
            <w:r w:rsidR="00732BDB">
              <w:rPr>
                <w:rFonts w:asciiTheme="minorHAnsi" w:eastAsia="Times New Roman" w:hAnsiTheme="minorHAnsi" w:cstheme="minorHAnsi"/>
                <w:b/>
                <w:bCs/>
                <w:sz w:val="24"/>
                <w:lang w:eastAsia="en-GB"/>
              </w:rPr>
              <w:t>3</w:t>
            </w:r>
            <w:r w:rsidRPr="003B7E5A">
              <w:rPr>
                <w:rFonts w:asciiTheme="minorHAnsi" w:eastAsia="Times New Roman" w:hAnsiTheme="minorHAnsi" w:cstheme="minorHAnsi"/>
                <w:b/>
                <w:bCs/>
                <w:sz w:val="24"/>
                <w:lang w:eastAsia="en-GB"/>
              </w:rPr>
              <w:t>.1.</w:t>
            </w:r>
            <w:r w:rsidR="00734DCA" w:rsidRPr="003B7E5A">
              <w:rPr>
                <w:rFonts w:asciiTheme="minorHAnsi" w:eastAsia="Times New Roman" w:hAnsiTheme="minorHAnsi" w:cstheme="minorHAnsi"/>
                <w:b/>
                <w:bCs/>
                <w:sz w:val="24"/>
                <w:lang w:eastAsia="en-GB"/>
              </w:rPr>
              <w:t xml:space="preserve">  </w:t>
            </w:r>
            <w:r w:rsidR="003D63D2" w:rsidRPr="003B7E5A">
              <w:rPr>
                <w:rFonts w:asciiTheme="minorHAnsi" w:eastAsia="Times New Roman" w:hAnsiTheme="minorHAnsi" w:cstheme="minorHAnsi"/>
                <w:b/>
                <w:bCs/>
                <w:sz w:val="24"/>
                <w:lang w:eastAsia="en-GB"/>
              </w:rPr>
              <w:t>CPPE</w:t>
            </w:r>
            <w:r w:rsidR="003D63D2">
              <w:rPr>
                <w:rFonts w:asciiTheme="minorHAnsi" w:eastAsia="Times New Roman" w:hAnsiTheme="minorHAnsi" w:cstheme="minorHAnsi"/>
                <w:b/>
                <w:bCs/>
                <w:sz w:val="24"/>
                <w:lang w:eastAsia="en-GB"/>
              </w:rPr>
              <w:t xml:space="preserve"> </w:t>
            </w:r>
            <w:r w:rsidR="00734DCA" w:rsidRPr="003B7E5A">
              <w:rPr>
                <w:rFonts w:asciiTheme="minorHAnsi" w:eastAsia="Times New Roman" w:hAnsiTheme="minorHAnsi" w:cstheme="minorHAnsi"/>
                <w:b/>
                <w:bCs/>
                <w:sz w:val="24"/>
                <w:lang w:eastAsia="en-GB"/>
              </w:rPr>
              <w:t xml:space="preserve">Latest </w:t>
            </w:r>
            <w:r w:rsidR="003D63D2">
              <w:rPr>
                <w:rFonts w:asciiTheme="minorHAnsi" w:eastAsia="Times New Roman" w:hAnsiTheme="minorHAnsi" w:cstheme="minorHAnsi"/>
                <w:b/>
                <w:bCs/>
                <w:sz w:val="24"/>
                <w:lang w:eastAsia="en-GB"/>
              </w:rPr>
              <w:t>training offers</w:t>
            </w:r>
            <w:r w:rsidR="00734DCA" w:rsidRPr="003B7E5A">
              <w:rPr>
                <w:rFonts w:asciiTheme="minorHAnsi" w:eastAsia="Times New Roman" w:hAnsiTheme="minorHAnsi" w:cstheme="minorHAnsi"/>
                <w:b/>
                <w:bCs/>
                <w:sz w:val="24"/>
                <w:lang w:eastAsia="en-GB"/>
              </w:rPr>
              <w:t xml:space="preserve"> </w:t>
            </w:r>
          </w:p>
          <w:p w14:paraId="411FB5AF" w14:textId="5FC5D46C" w:rsidR="003D63D2" w:rsidRPr="003D63D2" w:rsidRDefault="003D63D2" w:rsidP="007769D4">
            <w:pPr>
              <w:pStyle w:val="NormalWeb"/>
              <w:spacing w:before="0" w:beforeAutospacing="0" w:after="0" w:afterAutospacing="0"/>
              <w:rPr>
                <w:rFonts w:asciiTheme="minorHAnsi" w:eastAsia="Times New Roman" w:hAnsiTheme="minorHAnsi" w:cstheme="minorHAnsi"/>
                <w:sz w:val="24"/>
                <w:lang w:eastAsia="en-GB"/>
              </w:rPr>
            </w:pPr>
            <w:r>
              <w:rPr>
                <w:rFonts w:asciiTheme="minorHAnsi" w:eastAsia="Times New Roman" w:hAnsiTheme="minorHAnsi" w:cstheme="minorHAnsi"/>
                <w:sz w:val="24"/>
                <w:lang w:eastAsia="en-GB"/>
              </w:rPr>
              <w:t>T</w:t>
            </w:r>
            <w:r w:rsidRPr="003D63D2">
              <w:rPr>
                <w:rFonts w:asciiTheme="minorHAnsi" w:eastAsia="Times New Roman" w:hAnsiTheme="minorHAnsi" w:cstheme="minorHAnsi"/>
                <w:sz w:val="24"/>
                <w:lang w:eastAsia="en-GB"/>
              </w:rPr>
              <w:t xml:space="preserve">here are many supporting resources for Pharmacists and Pharmacy Technicians in all areas of practice </w:t>
            </w:r>
            <w:r>
              <w:rPr>
                <w:rFonts w:asciiTheme="minorHAnsi" w:eastAsia="Times New Roman" w:hAnsiTheme="minorHAnsi" w:cstheme="minorHAnsi"/>
                <w:sz w:val="24"/>
                <w:lang w:eastAsia="en-GB"/>
              </w:rPr>
              <w:t xml:space="preserve">- </w:t>
            </w:r>
            <w:r w:rsidRPr="003B7E5A">
              <w:rPr>
                <w:rFonts w:asciiTheme="minorHAnsi" w:eastAsia="Times New Roman" w:hAnsiTheme="minorHAnsi" w:cstheme="minorHAnsi"/>
                <w:sz w:val="24"/>
                <w:lang w:eastAsia="en-GB"/>
              </w:rPr>
              <w:t xml:space="preserve">see </w:t>
            </w:r>
            <w:hyperlink r:id="rId48" w:anchor="navTop" w:history="1">
              <w:r w:rsidRPr="003B7E5A">
                <w:rPr>
                  <w:rStyle w:val="Hyperlink"/>
                  <w:rFonts w:asciiTheme="minorHAnsi" w:eastAsia="Times New Roman" w:hAnsiTheme="minorHAnsi" w:cstheme="minorHAnsi"/>
                  <w:sz w:val="24"/>
                  <w:lang w:eastAsia="en-GB"/>
                </w:rPr>
                <w:t>CPPE News</w:t>
              </w:r>
            </w:hyperlink>
            <w:r w:rsidRPr="003D63D2">
              <w:rPr>
                <w:rStyle w:val="Hyperlink"/>
                <w:rFonts w:asciiTheme="minorHAnsi" w:eastAsia="Times New Roman" w:hAnsiTheme="minorHAnsi" w:cstheme="minorHAnsi"/>
                <w:sz w:val="24"/>
                <w:u w:val="none"/>
                <w:lang w:eastAsia="en-GB"/>
              </w:rPr>
              <w:t xml:space="preserve">. </w:t>
            </w:r>
            <w:r w:rsidRPr="003D63D2">
              <w:rPr>
                <w:rFonts w:asciiTheme="minorHAnsi" w:eastAsia="Times New Roman" w:hAnsiTheme="minorHAnsi" w:cstheme="minorHAnsi"/>
                <w:sz w:val="24"/>
                <w:lang w:eastAsia="en-GB"/>
              </w:rPr>
              <w:t>For pharmacy professionals wanting to know more about Primary Care Education Programme (PCPEP) and cohort planning for 2024 see CPPE News and PCPEP Newsletter (circulated)</w:t>
            </w:r>
          </w:p>
          <w:p w14:paraId="13F94E25" w14:textId="77777777" w:rsidR="00734DCA" w:rsidRPr="003B7E5A" w:rsidRDefault="00734DCA" w:rsidP="007769D4">
            <w:pPr>
              <w:pStyle w:val="NormalWeb"/>
              <w:spacing w:before="0" w:beforeAutospacing="0" w:after="0" w:afterAutospacing="0"/>
              <w:rPr>
                <w:rFonts w:asciiTheme="minorHAnsi" w:eastAsia="Times New Roman" w:hAnsiTheme="minorHAnsi" w:cstheme="minorHAnsi"/>
                <w:b/>
                <w:bCs/>
                <w:sz w:val="24"/>
                <w:lang w:eastAsia="en-GB"/>
              </w:rPr>
            </w:pPr>
          </w:p>
          <w:p w14:paraId="7765C25B" w14:textId="025A5406" w:rsidR="007769D4" w:rsidRPr="003B7E5A" w:rsidRDefault="00734DCA" w:rsidP="007769D4">
            <w:pPr>
              <w:pStyle w:val="NormalWeb"/>
              <w:spacing w:before="0" w:beforeAutospacing="0" w:after="0" w:afterAutospacing="0"/>
              <w:rPr>
                <w:rFonts w:asciiTheme="minorHAnsi" w:eastAsia="Times New Roman" w:hAnsiTheme="minorHAnsi" w:cstheme="minorHAnsi"/>
                <w:b/>
                <w:bCs/>
                <w:sz w:val="24"/>
                <w:lang w:eastAsia="en-GB"/>
              </w:rPr>
            </w:pPr>
            <w:r w:rsidRPr="003B7E5A">
              <w:rPr>
                <w:rFonts w:asciiTheme="minorHAnsi" w:eastAsia="Times New Roman" w:hAnsiTheme="minorHAnsi" w:cstheme="minorHAnsi"/>
                <w:b/>
                <w:bCs/>
                <w:sz w:val="24"/>
                <w:lang w:eastAsia="en-GB"/>
              </w:rPr>
              <w:t>5.</w:t>
            </w:r>
            <w:r w:rsidR="00732BDB">
              <w:rPr>
                <w:rFonts w:asciiTheme="minorHAnsi" w:eastAsia="Times New Roman" w:hAnsiTheme="minorHAnsi" w:cstheme="minorHAnsi"/>
                <w:b/>
                <w:bCs/>
                <w:sz w:val="24"/>
                <w:lang w:eastAsia="en-GB"/>
              </w:rPr>
              <w:t>3</w:t>
            </w:r>
            <w:r w:rsidRPr="003B7E5A">
              <w:rPr>
                <w:rFonts w:asciiTheme="minorHAnsi" w:eastAsia="Times New Roman" w:hAnsiTheme="minorHAnsi" w:cstheme="minorHAnsi"/>
                <w:b/>
                <w:bCs/>
                <w:sz w:val="24"/>
                <w:lang w:eastAsia="en-GB"/>
              </w:rPr>
              <w:t>.2.</w:t>
            </w:r>
            <w:r w:rsidR="007769D4" w:rsidRPr="003B7E5A">
              <w:rPr>
                <w:rFonts w:asciiTheme="minorHAnsi" w:eastAsia="Times New Roman" w:hAnsiTheme="minorHAnsi" w:cstheme="minorHAnsi"/>
                <w:b/>
                <w:bCs/>
                <w:sz w:val="24"/>
                <w:lang w:eastAsia="en-GB"/>
              </w:rPr>
              <w:t xml:space="preserve"> </w:t>
            </w:r>
            <w:r w:rsidR="007769D4" w:rsidRPr="003B7E5A">
              <w:rPr>
                <w:rFonts w:asciiTheme="minorHAnsi" w:eastAsia="Times New Roman" w:hAnsiTheme="minorHAnsi" w:cstheme="minorHAnsi"/>
                <w:b/>
                <w:bCs/>
                <w:color w:val="000000"/>
                <w:sz w:val="24"/>
                <w:shd w:val="clear" w:color="auto" w:fill="FFFFFF"/>
                <w:lang w:eastAsia="en-GB"/>
              </w:rPr>
              <w:t>Community pharmacy technicians advancing your role</w:t>
            </w:r>
          </w:p>
          <w:p w14:paraId="15DE0A9B" w14:textId="77777777" w:rsidR="007769D4" w:rsidRPr="007769D4" w:rsidRDefault="007769D4" w:rsidP="007769D4">
            <w:pPr>
              <w:rPr>
                <w:rFonts w:asciiTheme="minorHAnsi" w:eastAsia="Times New Roman" w:hAnsiTheme="minorHAnsi" w:cstheme="minorHAnsi"/>
                <w:lang w:eastAsia="en-GB"/>
              </w:rPr>
            </w:pPr>
            <w:r w:rsidRPr="007769D4">
              <w:rPr>
                <w:rFonts w:asciiTheme="minorHAnsi" w:eastAsia="Times New Roman" w:hAnsiTheme="minorHAnsi" w:cstheme="minorHAnsi"/>
                <w:color w:val="000000"/>
                <w:lang w:eastAsia="en-GB"/>
              </w:rPr>
              <w:t> </w:t>
            </w:r>
          </w:p>
          <w:p w14:paraId="0249A55E" w14:textId="41D5753C" w:rsidR="007769D4" w:rsidRPr="007769D4" w:rsidRDefault="007769D4" w:rsidP="007769D4">
            <w:pPr>
              <w:rPr>
                <w:rFonts w:asciiTheme="minorHAnsi" w:eastAsia="Times New Roman" w:hAnsiTheme="minorHAnsi" w:cstheme="minorHAnsi"/>
                <w:lang w:eastAsia="en-GB"/>
              </w:rPr>
            </w:pPr>
            <w:r w:rsidRPr="007769D4">
              <w:rPr>
                <w:rFonts w:asciiTheme="minorHAnsi" w:eastAsia="Times New Roman" w:hAnsiTheme="minorHAnsi" w:cstheme="minorHAnsi"/>
                <w:color w:val="000000"/>
                <w:lang w:eastAsia="en-GB"/>
              </w:rPr>
              <w:t xml:space="preserve">CPPE </w:t>
            </w:r>
            <w:r w:rsidRPr="003B7E5A">
              <w:rPr>
                <w:rFonts w:asciiTheme="minorHAnsi" w:eastAsia="Times New Roman" w:hAnsiTheme="minorHAnsi" w:cstheme="minorHAnsi"/>
                <w:color w:val="000000"/>
                <w:shd w:val="clear" w:color="auto" w:fill="FFFFFF"/>
                <w:lang w:eastAsia="en-GB"/>
              </w:rPr>
              <w:t>have recently launched a new programme</w:t>
            </w:r>
            <w:r w:rsidR="00C0444B" w:rsidRPr="003B7E5A">
              <w:rPr>
                <w:rFonts w:asciiTheme="minorHAnsi" w:eastAsia="Times New Roman" w:hAnsiTheme="minorHAnsi" w:cstheme="minorHAnsi"/>
                <w:color w:val="000000"/>
                <w:shd w:val="clear" w:color="auto" w:fill="FFFFFF"/>
                <w:lang w:eastAsia="en-GB"/>
              </w:rPr>
              <w:t xml:space="preserve"> to suppor</w:t>
            </w:r>
            <w:r w:rsidR="003B7E5A">
              <w:rPr>
                <w:rFonts w:asciiTheme="minorHAnsi" w:eastAsia="Times New Roman" w:hAnsiTheme="minorHAnsi" w:cstheme="minorHAnsi"/>
                <w:color w:val="000000"/>
                <w:shd w:val="clear" w:color="auto" w:fill="FFFFFF"/>
                <w:lang w:eastAsia="en-GB"/>
              </w:rPr>
              <w:t>t pharmacy technician development.</w:t>
            </w:r>
            <w:r w:rsidR="00C0444B" w:rsidRPr="003B7E5A">
              <w:rPr>
                <w:rFonts w:asciiTheme="minorHAnsi" w:eastAsia="Times New Roman" w:hAnsiTheme="minorHAnsi" w:cstheme="minorHAnsi"/>
                <w:color w:val="000000"/>
                <w:shd w:val="clear" w:color="auto" w:fill="FFFFFF"/>
                <w:lang w:eastAsia="en-GB"/>
              </w:rPr>
              <w:t xml:space="preserve"> </w:t>
            </w:r>
            <w:r w:rsidR="003B7E5A">
              <w:rPr>
                <w:rFonts w:asciiTheme="minorHAnsi" w:eastAsia="Times New Roman" w:hAnsiTheme="minorHAnsi" w:cstheme="minorHAnsi"/>
                <w:color w:val="000000"/>
                <w:lang w:eastAsia="en-GB"/>
              </w:rPr>
              <w:t>P</w:t>
            </w:r>
            <w:r w:rsidRPr="007769D4">
              <w:rPr>
                <w:rFonts w:asciiTheme="minorHAnsi" w:eastAsia="Times New Roman" w:hAnsiTheme="minorHAnsi" w:cstheme="minorHAnsi"/>
                <w:color w:val="000000"/>
                <w:lang w:eastAsia="en-GB"/>
              </w:rPr>
              <w:t xml:space="preserve">harmacy teams and contractors </w:t>
            </w:r>
            <w:r w:rsidR="003B7E5A">
              <w:rPr>
                <w:rFonts w:asciiTheme="minorHAnsi" w:eastAsia="Times New Roman" w:hAnsiTheme="minorHAnsi" w:cstheme="minorHAnsi"/>
                <w:color w:val="000000"/>
                <w:lang w:eastAsia="en-GB"/>
              </w:rPr>
              <w:t xml:space="preserve">who </w:t>
            </w:r>
            <w:r w:rsidRPr="007769D4">
              <w:rPr>
                <w:rFonts w:asciiTheme="minorHAnsi" w:eastAsia="Times New Roman" w:hAnsiTheme="minorHAnsi" w:cstheme="minorHAnsi"/>
                <w:color w:val="000000"/>
                <w:lang w:eastAsia="en-GB"/>
              </w:rPr>
              <w:t>would like to more information about the programme and how it is relevant to the current and future community pharmacy landscape</w:t>
            </w:r>
            <w:r w:rsidR="003B7E5A">
              <w:rPr>
                <w:rFonts w:asciiTheme="minorHAnsi" w:eastAsia="Times New Roman" w:hAnsiTheme="minorHAnsi" w:cstheme="minorHAnsi"/>
                <w:color w:val="000000"/>
                <w:lang w:eastAsia="en-GB"/>
              </w:rPr>
              <w:t xml:space="preserve"> can join </w:t>
            </w:r>
            <w:r w:rsidRPr="007769D4">
              <w:rPr>
                <w:rFonts w:asciiTheme="minorHAnsi" w:eastAsia="Times New Roman" w:hAnsiTheme="minorHAnsi" w:cstheme="minorHAnsi"/>
                <w:color w:val="000000"/>
                <w:lang w:eastAsia="en-GB"/>
              </w:rPr>
              <w:t>webinars</w:t>
            </w:r>
            <w:r w:rsidR="003B7E5A">
              <w:rPr>
                <w:rFonts w:asciiTheme="minorHAnsi" w:eastAsia="Times New Roman" w:hAnsiTheme="minorHAnsi" w:cstheme="minorHAnsi"/>
                <w:color w:val="000000"/>
                <w:lang w:eastAsia="en-GB"/>
              </w:rPr>
              <w:t xml:space="preserve"> - see</w:t>
            </w:r>
            <w:r w:rsidRPr="007769D4">
              <w:rPr>
                <w:rFonts w:asciiTheme="minorHAnsi" w:eastAsia="Times New Roman" w:hAnsiTheme="minorHAnsi" w:cstheme="minorHAnsi"/>
                <w:color w:val="000000"/>
                <w:lang w:eastAsia="en-GB"/>
              </w:rPr>
              <w:t xml:space="preserve"> </w:t>
            </w:r>
            <w:r w:rsidR="003B7E5A" w:rsidRPr="007769D4">
              <w:rPr>
                <w:rFonts w:asciiTheme="minorHAnsi" w:eastAsia="Times New Roman" w:hAnsiTheme="minorHAnsi" w:cstheme="minorHAnsi"/>
                <w:color w:val="000000"/>
                <w:lang w:eastAsia="en-GB"/>
              </w:rPr>
              <w:t>two planned dates</w:t>
            </w:r>
            <w:r w:rsidR="003B7E5A">
              <w:rPr>
                <w:rFonts w:asciiTheme="minorHAnsi" w:eastAsia="Times New Roman" w:hAnsiTheme="minorHAnsi" w:cstheme="minorHAnsi"/>
                <w:color w:val="000000"/>
                <w:lang w:eastAsia="en-GB"/>
              </w:rPr>
              <w:t xml:space="preserve"> below. CPPE will</w:t>
            </w:r>
            <w:r w:rsidRPr="007769D4">
              <w:rPr>
                <w:rFonts w:asciiTheme="minorHAnsi" w:eastAsia="Times New Roman" w:hAnsiTheme="minorHAnsi" w:cstheme="minorHAnsi"/>
                <w:color w:val="000000"/>
                <w:lang w:eastAsia="en-GB"/>
              </w:rPr>
              <w:t>share information on the programme and answer any questions that you may have. </w:t>
            </w:r>
          </w:p>
          <w:p w14:paraId="5E59BE72" w14:textId="77777777" w:rsidR="007769D4" w:rsidRPr="007769D4" w:rsidRDefault="007769D4" w:rsidP="007769D4">
            <w:pPr>
              <w:rPr>
                <w:rFonts w:asciiTheme="minorHAnsi" w:eastAsia="Times New Roman" w:hAnsiTheme="minorHAnsi" w:cstheme="minorHAnsi"/>
                <w:lang w:eastAsia="en-GB"/>
              </w:rPr>
            </w:pPr>
            <w:r w:rsidRPr="007769D4">
              <w:rPr>
                <w:rFonts w:asciiTheme="minorHAnsi" w:eastAsia="Times New Roman" w:hAnsiTheme="minorHAnsi" w:cstheme="minorHAnsi"/>
                <w:color w:val="000000"/>
                <w:lang w:eastAsia="en-GB"/>
              </w:rPr>
              <w:t> </w:t>
            </w:r>
          </w:p>
          <w:p w14:paraId="33EBF734" w14:textId="77777777" w:rsidR="007769D4" w:rsidRPr="007769D4" w:rsidRDefault="007769D4" w:rsidP="007769D4">
            <w:pPr>
              <w:rPr>
                <w:rFonts w:asciiTheme="minorHAnsi" w:eastAsia="Times New Roman" w:hAnsiTheme="minorHAnsi" w:cstheme="minorHAnsi"/>
                <w:lang w:eastAsia="en-GB"/>
              </w:rPr>
            </w:pPr>
            <w:r w:rsidRPr="007769D4">
              <w:rPr>
                <w:rFonts w:asciiTheme="minorHAnsi" w:eastAsia="Times New Roman" w:hAnsiTheme="minorHAnsi" w:cstheme="minorHAnsi"/>
                <w:color w:val="000000"/>
                <w:lang w:eastAsia="en-GB"/>
              </w:rPr>
              <w:t>The dates and registration links for the sessions are: </w:t>
            </w:r>
          </w:p>
          <w:p w14:paraId="7E7763EC" w14:textId="77777777" w:rsidR="007769D4" w:rsidRPr="007769D4" w:rsidRDefault="007769D4" w:rsidP="007769D4">
            <w:pPr>
              <w:rPr>
                <w:rFonts w:asciiTheme="minorHAnsi" w:eastAsia="Times New Roman" w:hAnsiTheme="minorHAnsi" w:cstheme="minorHAnsi"/>
                <w:lang w:eastAsia="en-GB"/>
              </w:rPr>
            </w:pPr>
            <w:r w:rsidRPr="007769D4">
              <w:rPr>
                <w:rFonts w:asciiTheme="minorHAnsi" w:eastAsia="Times New Roman" w:hAnsiTheme="minorHAnsi" w:cstheme="minorHAnsi"/>
                <w:color w:val="000000"/>
                <w:lang w:eastAsia="en-GB"/>
              </w:rPr>
              <w:t> </w:t>
            </w:r>
          </w:p>
          <w:p w14:paraId="4541535D" w14:textId="77777777" w:rsidR="007769D4" w:rsidRPr="007769D4" w:rsidRDefault="007769D4" w:rsidP="007769D4">
            <w:pPr>
              <w:rPr>
                <w:rFonts w:asciiTheme="minorHAnsi" w:eastAsia="Times New Roman" w:hAnsiTheme="minorHAnsi" w:cstheme="minorHAnsi"/>
                <w:lang w:eastAsia="en-GB"/>
              </w:rPr>
            </w:pPr>
            <w:r w:rsidRPr="007769D4">
              <w:rPr>
                <w:rFonts w:asciiTheme="minorHAnsi" w:eastAsia="Times New Roman" w:hAnsiTheme="minorHAnsi" w:cstheme="minorHAnsi"/>
                <w:color w:val="000000"/>
                <w:lang w:eastAsia="en-GB"/>
              </w:rPr>
              <w:t>Wednesday 10</w:t>
            </w:r>
            <w:r w:rsidRPr="007769D4">
              <w:rPr>
                <w:rFonts w:asciiTheme="minorHAnsi" w:eastAsia="Times New Roman" w:hAnsiTheme="minorHAnsi" w:cstheme="minorHAnsi"/>
                <w:color w:val="000000"/>
                <w:vertAlign w:val="superscript"/>
                <w:lang w:eastAsia="en-GB"/>
              </w:rPr>
              <w:t>th</w:t>
            </w:r>
            <w:r w:rsidRPr="007769D4">
              <w:rPr>
                <w:rFonts w:asciiTheme="minorHAnsi" w:eastAsia="Times New Roman" w:hAnsiTheme="minorHAnsi" w:cstheme="minorHAnsi"/>
                <w:color w:val="000000"/>
                <w:lang w:eastAsia="en-GB"/>
              </w:rPr>
              <w:t> January 1-2pm </w:t>
            </w:r>
          </w:p>
          <w:p w14:paraId="7627EFB9" w14:textId="77777777" w:rsidR="007769D4" w:rsidRPr="007769D4" w:rsidRDefault="00211300" w:rsidP="007769D4">
            <w:pPr>
              <w:rPr>
                <w:rFonts w:asciiTheme="minorHAnsi" w:eastAsia="Times New Roman" w:hAnsiTheme="minorHAnsi" w:cstheme="minorHAnsi"/>
                <w:lang w:eastAsia="en-GB"/>
              </w:rPr>
            </w:pPr>
            <w:hyperlink r:id="rId49" w:tgtFrame="_blank" w:history="1">
              <w:r w:rsidR="007769D4" w:rsidRPr="007769D4">
                <w:rPr>
                  <w:rFonts w:asciiTheme="minorHAnsi" w:eastAsia="Times New Roman" w:hAnsiTheme="minorHAnsi" w:cstheme="minorHAnsi"/>
                  <w:color w:val="0000FF"/>
                  <w:u w:val="single"/>
                  <w:lang w:eastAsia="en-GB"/>
                </w:rPr>
                <w:t>https://zoom.us/meeting/register/tJckcu-qrzwqGdLWMjx7Ct_xwKL9u8O45krs</w:t>
              </w:r>
            </w:hyperlink>
            <w:r w:rsidR="007769D4" w:rsidRPr="007769D4">
              <w:rPr>
                <w:rFonts w:asciiTheme="minorHAnsi" w:eastAsia="Times New Roman" w:hAnsiTheme="minorHAnsi" w:cstheme="minorHAnsi"/>
                <w:color w:val="000000"/>
                <w:lang w:eastAsia="en-GB"/>
              </w:rPr>
              <w:t> </w:t>
            </w:r>
          </w:p>
          <w:p w14:paraId="75247D59" w14:textId="77777777" w:rsidR="007769D4" w:rsidRPr="007769D4" w:rsidRDefault="007769D4" w:rsidP="007769D4">
            <w:pPr>
              <w:rPr>
                <w:rFonts w:asciiTheme="minorHAnsi" w:eastAsia="Times New Roman" w:hAnsiTheme="minorHAnsi" w:cstheme="minorHAnsi"/>
                <w:lang w:eastAsia="en-GB"/>
              </w:rPr>
            </w:pPr>
            <w:r w:rsidRPr="007769D4">
              <w:rPr>
                <w:rFonts w:asciiTheme="minorHAnsi" w:eastAsia="Times New Roman" w:hAnsiTheme="minorHAnsi" w:cstheme="minorHAnsi"/>
                <w:color w:val="000000"/>
                <w:lang w:eastAsia="en-GB"/>
              </w:rPr>
              <w:t> </w:t>
            </w:r>
          </w:p>
          <w:p w14:paraId="13E9A3F7" w14:textId="77777777" w:rsidR="007769D4" w:rsidRPr="007769D4" w:rsidRDefault="007769D4" w:rsidP="007769D4">
            <w:pPr>
              <w:rPr>
                <w:rFonts w:asciiTheme="minorHAnsi" w:eastAsia="Times New Roman" w:hAnsiTheme="minorHAnsi" w:cstheme="minorHAnsi"/>
                <w:lang w:eastAsia="en-GB"/>
              </w:rPr>
            </w:pPr>
            <w:r w:rsidRPr="007769D4">
              <w:rPr>
                <w:rFonts w:asciiTheme="minorHAnsi" w:eastAsia="Times New Roman" w:hAnsiTheme="minorHAnsi" w:cstheme="minorHAnsi"/>
                <w:color w:val="000000"/>
                <w:lang w:eastAsia="en-GB"/>
              </w:rPr>
              <w:t>Tuesday 16</w:t>
            </w:r>
            <w:r w:rsidRPr="007769D4">
              <w:rPr>
                <w:rFonts w:asciiTheme="minorHAnsi" w:eastAsia="Times New Roman" w:hAnsiTheme="minorHAnsi" w:cstheme="minorHAnsi"/>
                <w:color w:val="000000"/>
                <w:vertAlign w:val="superscript"/>
                <w:lang w:eastAsia="en-GB"/>
              </w:rPr>
              <w:t>th</w:t>
            </w:r>
            <w:r w:rsidRPr="007769D4">
              <w:rPr>
                <w:rFonts w:asciiTheme="minorHAnsi" w:eastAsia="Times New Roman" w:hAnsiTheme="minorHAnsi" w:cstheme="minorHAnsi"/>
                <w:color w:val="000000"/>
                <w:lang w:eastAsia="en-GB"/>
              </w:rPr>
              <w:t> January 7-8pm </w:t>
            </w:r>
          </w:p>
          <w:p w14:paraId="0543EC1D" w14:textId="77777777" w:rsidR="007769D4" w:rsidRPr="007769D4" w:rsidRDefault="00211300" w:rsidP="007769D4">
            <w:pPr>
              <w:rPr>
                <w:rFonts w:asciiTheme="minorHAnsi" w:eastAsia="Times New Roman" w:hAnsiTheme="minorHAnsi" w:cstheme="minorHAnsi"/>
                <w:lang w:eastAsia="en-GB"/>
              </w:rPr>
            </w:pPr>
            <w:hyperlink r:id="rId50" w:tgtFrame="_blank" w:history="1">
              <w:r w:rsidR="007769D4" w:rsidRPr="007769D4">
                <w:rPr>
                  <w:rFonts w:asciiTheme="minorHAnsi" w:eastAsia="Times New Roman" w:hAnsiTheme="minorHAnsi" w:cstheme="minorHAnsi"/>
                  <w:color w:val="0000FF"/>
                  <w:u w:val="single"/>
                  <w:lang w:eastAsia="en-GB"/>
                </w:rPr>
                <w:t>https://zoom.us/meeting/register/tJIvcuyppjIoGtAzqXFOaD9QEHdP9DQaweKC</w:t>
              </w:r>
            </w:hyperlink>
            <w:r w:rsidR="007769D4" w:rsidRPr="007769D4">
              <w:rPr>
                <w:rFonts w:asciiTheme="minorHAnsi" w:eastAsia="Times New Roman" w:hAnsiTheme="minorHAnsi" w:cstheme="minorHAnsi"/>
                <w:color w:val="000000"/>
                <w:lang w:eastAsia="en-GB"/>
              </w:rPr>
              <w:t> </w:t>
            </w:r>
          </w:p>
          <w:p w14:paraId="2D4814EE" w14:textId="2354B47F" w:rsidR="00CE3D45" w:rsidRPr="003B7E5A" w:rsidRDefault="00E70D98" w:rsidP="00CB70D8">
            <w:pPr>
              <w:shd w:val="clear" w:color="auto" w:fill="FFFFFF"/>
              <w:spacing w:after="300"/>
              <w:outlineLvl w:val="1"/>
              <w:rPr>
                <w:rFonts w:asciiTheme="minorHAnsi" w:eastAsia="Times New Roman" w:hAnsiTheme="minorHAnsi" w:cstheme="minorHAnsi"/>
                <w:lang w:eastAsia="en-GB"/>
              </w:rPr>
            </w:pPr>
            <w:r w:rsidRPr="003B7E5A">
              <w:rPr>
                <w:rFonts w:asciiTheme="minorHAnsi" w:eastAsia="Times New Roman" w:hAnsiTheme="minorHAnsi" w:cstheme="minorHAnsi"/>
                <w:lang w:eastAsia="en-GB"/>
              </w:rPr>
              <w:t xml:space="preserve"> </w:t>
            </w:r>
          </w:p>
        </w:tc>
      </w:tr>
      <w:tr w:rsidR="00BD1B8A" w:rsidRPr="00EC2929" w14:paraId="3216AE59" w14:textId="77777777" w:rsidTr="003D63D2">
        <w:trPr>
          <w:trHeight w:val="301"/>
        </w:trPr>
        <w:tc>
          <w:tcPr>
            <w:tcW w:w="595" w:type="dxa"/>
            <w:tcBorders>
              <w:left w:val="single" w:sz="4" w:space="0" w:color="auto"/>
              <w:bottom w:val="single" w:sz="4" w:space="0" w:color="auto"/>
              <w:right w:val="single" w:sz="4" w:space="0" w:color="auto"/>
            </w:tcBorders>
            <w:shd w:val="clear" w:color="auto" w:fill="auto"/>
          </w:tcPr>
          <w:p w14:paraId="05681DCE" w14:textId="77777777" w:rsidR="00BD1B8A" w:rsidRPr="00A11FB0" w:rsidRDefault="00BD1B8A" w:rsidP="007355AA">
            <w:pPr>
              <w:spacing w:before="120" w:after="120" w:line="276" w:lineRule="auto"/>
              <w:rPr>
                <w:rFonts w:asciiTheme="minorHAnsi" w:eastAsia="Calibri" w:hAnsiTheme="minorHAnsi" w:cstheme="minorHAnsi"/>
                <w:b/>
                <w:bCs/>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14:paraId="064C243B" w14:textId="28399AEF" w:rsidR="00BD1B8A" w:rsidRPr="003D63D2" w:rsidRDefault="003B7E5A" w:rsidP="003D63D2">
            <w:pPr>
              <w:rPr>
                <w:rFonts w:cs="Arial"/>
                <w:color w:val="000000"/>
                <w:sz w:val="22"/>
                <w:szCs w:val="22"/>
                <w:bdr w:val="none" w:sz="0" w:space="0" w:color="auto" w:frame="1"/>
              </w:rPr>
            </w:pPr>
            <w:r>
              <w:rPr>
                <w:rFonts w:cs="Arial"/>
                <w:sz w:val="22"/>
                <w:szCs w:val="22"/>
              </w:rPr>
              <w:t xml:space="preserve">Editor: </w:t>
            </w:r>
            <w:r w:rsidRPr="008763FC">
              <w:rPr>
                <w:rFonts w:cs="Arial"/>
                <w:sz w:val="22"/>
                <w:szCs w:val="22"/>
              </w:rPr>
              <w:t>Gill Risby</w:t>
            </w:r>
            <w:r w:rsidRPr="008763FC">
              <w:rPr>
                <w:rStyle w:val="normaltextrun"/>
                <w:rFonts w:cs="Arial"/>
                <w:color w:val="000000"/>
                <w:sz w:val="22"/>
                <w:szCs w:val="22"/>
                <w:bdr w:val="none" w:sz="0" w:space="0" w:color="auto" w:frame="1"/>
              </w:rPr>
              <w:t xml:space="preserve"> </w:t>
            </w:r>
            <w:r>
              <w:rPr>
                <w:rStyle w:val="normaltextrun"/>
                <w:rFonts w:cs="Arial"/>
                <w:color w:val="000000"/>
                <w:sz w:val="22"/>
                <w:szCs w:val="22"/>
                <w:bdr w:val="none" w:sz="0" w:space="0" w:color="auto" w:frame="1"/>
              </w:rPr>
              <w:t>Jan 2024</w:t>
            </w:r>
          </w:p>
        </w:tc>
      </w:tr>
    </w:tbl>
    <w:p w14:paraId="48654A8C" w14:textId="77777777" w:rsidR="003B7E5A" w:rsidRPr="00FA61CA" w:rsidRDefault="003B7E5A">
      <w:pPr>
        <w:rPr>
          <w:rFonts w:cs="Arial"/>
          <w:color w:val="000000"/>
          <w:sz w:val="22"/>
          <w:szCs w:val="22"/>
          <w:bdr w:val="none" w:sz="0" w:space="0" w:color="auto" w:frame="1"/>
        </w:rPr>
      </w:pPr>
    </w:p>
    <w:sectPr w:rsidR="003B7E5A" w:rsidRPr="00FA61CA" w:rsidSect="00141C60">
      <w:type w:val="continuous"/>
      <w:pgSz w:w="11900" w:h="16820"/>
      <w:pgMar w:top="1134" w:right="851" w:bottom="1850"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F1176" w14:textId="77777777" w:rsidR="00B207AF" w:rsidRDefault="00B207AF" w:rsidP="00AC72FD">
      <w:r>
        <w:separator/>
      </w:r>
    </w:p>
  </w:endnote>
  <w:endnote w:type="continuationSeparator" w:id="0">
    <w:p w14:paraId="23093715" w14:textId="77777777" w:rsidR="00B207AF" w:rsidRDefault="00B207AF" w:rsidP="00AC72FD">
      <w:r>
        <w:continuationSeparator/>
      </w:r>
    </w:p>
  </w:endnote>
  <w:endnote w:type="continuationNotice" w:id="1">
    <w:p w14:paraId="27CAE8D6" w14:textId="77777777" w:rsidR="00B207AF" w:rsidRDefault="00B207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ucida Grande">
    <w:altName w:val="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A519D" w14:textId="6FCD65F2" w:rsidR="003B7E5A" w:rsidRDefault="003B7E5A" w:rsidP="003B7E5A">
    <w:pPr>
      <w:pStyle w:val="Footer"/>
      <w:jc w:val="center"/>
      <w:rPr>
        <w:sz w:val="16"/>
        <w:szCs w:val="16"/>
      </w:rPr>
    </w:pPr>
    <w:r>
      <w:rPr>
        <w:sz w:val="16"/>
        <w:szCs w:val="16"/>
      </w:rPr>
      <w:t>NEY School of Pharmacy and Medicines Optimisation</w:t>
    </w:r>
  </w:p>
  <w:p w14:paraId="2029CA21" w14:textId="77777777" w:rsidR="003B7E5A" w:rsidRDefault="003B7E5A" w:rsidP="003B7E5A">
    <w:pPr>
      <w:pStyle w:val="Footer"/>
      <w:jc w:val="center"/>
    </w:pPr>
    <w:r>
      <w:rPr>
        <w:sz w:val="16"/>
        <w:szCs w:val="16"/>
      </w:rPr>
      <w:t>Education Update January 2024</w:t>
    </w:r>
  </w:p>
  <w:p w14:paraId="77C678E5" w14:textId="14E351FF" w:rsidR="003B7E5A" w:rsidRDefault="003B7E5A" w:rsidP="003B7E5A">
    <w:pPr>
      <w:pStyle w:val="Footer"/>
      <w:jc w:val="center"/>
    </w:pPr>
  </w:p>
  <w:p w14:paraId="3C25A8D4" w14:textId="77777777" w:rsidR="00ED2809" w:rsidRDefault="00ED2809" w:rsidP="007F2CB8">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796B3" w14:textId="7E5591C5" w:rsidR="007355AA" w:rsidRDefault="007355AA" w:rsidP="007355AA">
    <w:pPr>
      <w:pStyle w:val="Footer"/>
      <w:jc w:val="center"/>
      <w:rPr>
        <w:sz w:val="16"/>
        <w:szCs w:val="16"/>
      </w:rPr>
    </w:pPr>
    <w:r>
      <w:rPr>
        <w:sz w:val="16"/>
        <w:szCs w:val="16"/>
      </w:rPr>
      <w:t>NEY School of Pharmacy and Medicines Optimisation</w:t>
    </w:r>
  </w:p>
  <w:p w14:paraId="5351DB70" w14:textId="5B2A9B74" w:rsidR="007355AA" w:rsidRDefault="007355AA" w:rsidP="007355AA">
    <w:pPr>
      <w:pStyle w:val="Footer"/>
      <w:jc w:val="center"/>
    </w:pPr>
    <w:r>
      <w:rPr>
        <w:sz w:val="16"/>
        <w:szCs w:val="16"/>
      </w:rPr>
      <w:t xml:space="preserve">Education Update </w:t>
    </w:r>
    <w:r w:rsidR="003B7E5A">
      <w:rPr>
        <w:sz w:val="16"/>
        <w:szCs w:val="16"/>
      </w:rPr>
      <w:t>January 2024</w:t>
    </w:r>
  </w:p>
  <w:p w14:paraId="56AF47F8" w14:textId="77777777" w:rsidR="007355AA" w:rsidRDefault="00735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5593F" w14:textId="77777777" w:rsidR="00B207AF" w:rsidRDefault="00B207AF" w:rsidP="00AC72FD">
      <w:r>
        <w:separator/>
      </w:r>
    </w:p>
  </w:footnote>
  <w:footnote w:type="continuationSeparator" w:id="0">
    <w:p w14:paraId="4C92EFCB" w14:textId="77777777" w:rsidR="00B207AF" w:rsidRDefault="00B207AF" w:rsidP="00AC72FD">
      <w:r>
        <w:continuationSeparator/>
      </w:r>
    </w:p>
  </w:footnote>
  <w:footnote w:type="continuationNotice" w:id="1">
    <w:p w14:paraId="50A22765" w14:textId="77777777" w:rsidR="00B207AF" w:rsidRDefault="00B207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E1D7" w14:textId="0F06ED2A" w:rsidR="00ED2809" w:rsidRPr="00AC72FD" w:rsidRDefault="0021621A" w:rsidP="00964AF4">
    <w:pPr>
      <w:pStyle w:val="Heading2"/>
      <w:spacing w:after="400"/>
      <w:jc w:val="right"/>
    </w:pPr>
    <w:r>
      <w:t xml:space="preserve">NEY Pharmacy Education Update </w:t>
    </w:r>
    <w:r w:rsidR="00734DCA">
      <w:t>January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DCD3" w14:textId="1F6383FC" w:rsidR="00871E52" w:rsidRDefault="005A6FC2">
    <w:pPr>
      <w:pStyle w:val="Header"/>
    </w:pPr>
    <w:r>
      <w:rPr>
        <w:noProof/>
      </w:rPr>
      <w:drawing>
        <wp:anchor distT="0" distB="0" distL="114300" distR="114300" simplePos="0" relativeHeight="251658240" behindDoc="1" locked="0" layoutInCell="1" allowOverlap="1" wp14:anchorId="7FC3258F" wp14:editId="0F7A9DA4">
          <wp:simplePos x="0" y="0"/>
          <wp:positionH relativeFrom="margin">
            <wp:align>right</wp:align>
          </wp:positionH>
          <wp:positionV relativeFrom="paragraph">
            <wp:posOffset>-68580</wp:posOffset>
          </wp:positionV>
          <wp:extent cx="1031240" cy="999490"/>
          <wp:effectExtent l="0" t="0" r="0" b="0"/>
          <wp:wrapTight wrapText="bothSides">
            <wp:wrapPolygon edited="0">
              <wp:start x="0" y="0"/>
              <wp:lineTo x="0" y="20996"/>
              <wp:lineTo x="21148" y="20996"/>
              <wp:lineTo x="2114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9994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91474"/>
    <w:multiLevelType w:val="multilevel"/>
    <w:tmpl w:val="AB5E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574776"/>
    <w:multiLevelType w:val="multilevel"/>
    <w:tmpl w:val="B20264FC"/>
    <w:lvl w:ilvl="0">
      <w:start w:val="1"/>
      <w:numFmt w:val="decimal"/>
      <w:lvlText w:val="%1."/>
      <w:lvlJc w:val="left"/>
      <w:pPr>
        <w:ind w:left="360" w:hanging="360"/>
      </w:pPr>
      <w:rPr>
        <w:rFonts w:hint="default"/>
        <w:b/>
        <w:bCs/>
      </w:rPr>
    </w:lvl>
    <w:lvl w:ilvl="1">
      <w:start w:val="1"/>
      <w:numFmt w:val="decimal"/>
      <w:isLgl/>
      <w:lvlText w:val="%1.%2."/>
      <w:lvlJc w:val="left"/>
      <w:pPr>
        <w:ind w:left="400" w:hanging="400"/>
      </w:pPr>
      <w:rPr>
        <w:rFonts w:ascii="Arial" w:hAnsi="Arial" w:cs="Arial" w:hint="default"/>
        <w:b/>
        <w:bCs/>
        <w:sz w:val="24"/>
      </w:rPr>
    </w:lvl>
    <w:lvl w:ilvl="2">
      <w:start w:val="1"/>
      <w:numFmt w:val="decimal"/>
      <w:isLgl/>
      <w:lvlText w:val="%1.%2.%3."/>
      <w:lvlJc w:val="left"/>
      <w:pPr>
        <w:ind w:left="720" w:hanging="720"/>
      </w:pPr>
      <w:rPr>
        <w:rFonts w:ascii="Arial" w:hAnsi="Arial" w:cs="Arial" w:hint="default"/>
        <w:b w:val="0"/>
        <w:bCs w:val="0"/>
        <w:sz w:val="24"/>
      </w:rPr>
    </w:lvl>
    <w:lvl w:ilvl="3">
      <w:start w:val="1"/>
      <w:numFmt w:val="decimal"/>
      <w:isLgl/>
      <w:lvlText w:val="%1.%2.%3.%4."/>
      <w:lvlJc w:val="left"/>
      <w:pPr>
        <w:ind w:left="720" w:hanging="720"/>
      </w:pPr>
      <w:rPr>
        <w:rFonts w:ascii="Arial" w:hAnsi="Arial" w:cs="Arial" w:hint="default"/>
        <w:sz w:val="24"/>
      </w:rPr>
    </w:lvl>
    <w:lvl w:ilvl="4">
      <w:start w:val="1"/>
      <w:numFmt w:val="decimal"/>
      <w:isLgl/>
      <w:lvlText w:val="%1.%2.%3.%4.%5."/>
      <w:lvlJc w:val="left"/>
      <w:pPr>
        <w:ind w:left="1080" w:hanging="1080"/>
      </w:pPr>
      <w:rPr>
        <w:rFonts w:ascii="Arial" w:hAnsi="Arial" w:cs="Arial" w:hint="default"/>
        <w:sz w:val="24"/>
      </w:rPr>
    </w:lvl>
    <w:lvl w:ilvl="5">
      <w:start w:val="1"/>
      <w:numFmt w:val="decimal"/>
      <w:isLgl/>
      <w:lvlText w:val="%1.%2.%3.%4.%5.%6."/>
      <w:lvlJc w:val="left"/>
      <w:pPr>
        <w:ind w:left="1080" w:hanging="1080"/>
      </w:pPr>
      <w:rPr>
        <w:rFonts w:ascii="Arial" w:hAnsi="Arial" w:cs="Arial" w:hint="default"/>
        <w:sz w:val="24"/>
      </w:rPr>
    </w:lvl>
    <w:lvl w:ilvl="6">
      <w:start w:val="1"/>
      <w:numFmt w:val="decimal"/>
      <w:isLgl/>
      <w:lvlText w:val="%1.%2.%3.%4.%5.%6.%7."/>
      <w:lvlJc w:val="left"/>
      <w:pPr>
        <w:ind w:left="1440" w:hanging="1440"/>
      </w:pPr>
      <w:rPr>
        <w:rFonts w:ascii="Arial" w:hAnsi="Arial" w:cs="Arial" w:hint="default"/>
        <w:sz w:val="24"/>
      </w:rPr>
    </w:lvl>
    <w:lvl w:ilvl="7">
      <w:start w:val="1"/>
      <w:numFmt w:val="decimal"/>
      <w:isLgl/>
      <w:lvlText w:val="%1.%2.%3.%4.%5.%6.%7.%8."/>
      <w:lvlJc w:val="left"/>
      <w:pPr>
        <w:ind w:left="1440" w:hanging="1440"/>
      </w:pPr>
      <w:rPr>
        <w:rFonts w:ascii="Arial" w:hAnsi="Arial" w:cs="Arial" w:hint="default"/>
        <w:sz w:val="24"/>
      </w:rPr>
    </w:lvl>
    <w:lvl w:ilvl="8">
      <w:start w:val="1"/>
      <w:numFmt w:val="decimal"/>
      <w:isLgl/>
      <w:lvlText w:val="%1.%2.%3.%4.%5.%6.%7.%8.%9."/>
      <w:lvlJc w:val="left"/>
      <w:pPr>
        <w:ind w:left="1800" w:hanging="1800"/>
      </w:pPr>
      <w:rPr>
        <w:rFonts w:ascii="Arial" w:hAnsi="Arial" w:cs="Arial" w:hint="default"/>
        <w:sz w:val="24"/>
      </w:rPr>
    </w:lvl>
  </w:abstractNum>
  <w:abstractNum w:abstractNumId="2" w15:restartNumberingAfterBreak="0">
    <w:nsid w:val="397F09CA"/>
    <w:multiLevelType w:val="multilevel"/>
    <w:tmpl w:val="D390E8C2"/>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B9F6A6D"/>
    <w:multiLevelType w:val="hybridMultilevel"/>
    <w:tmpl w:val="6DF61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100A61"/>
    <w:multiLevelType w:val="multilevel"/>
    <w:tmpl w:val="B04C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B478B2"/>
    <w:multiLevelType w:val="hybridMultilevel"/>
    <w:tmpl w:val="2A508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344419">
    <w:abstractNumId w:val="1"/>
  </w:num>
  <w:num w:numId="2" w16cid:durableId="310906572">
    <w:abstractNumId w:val="0"/>
  </w:num>
  <w:num w:numId="3" w16cid:durableId="522940029">
    <w:abstractNumId w:val="5"/>
  </w:num>
  <w:num w:numId="4" w16cid:durableId="431241321">
    <w:abstractNumId w:val="4"/>
  </w:num>
  <w:num w:numId="5" w16cid:durableId="1793473337">
    <w:abstractNumId w:val="3"/>
  </w:num>
  <w:num w:numId="6" w16cid:durableId="136047160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4303E9"/>
    <w:rsid w:val="000000C9"/>
    <w:rsid w:val="00001CC4"/>
    <w:rsid w:val="00004A4C"/>
    <w:rsid w:val="00011D10"/>
    <w:rsid w:val="000268BE"/>
    <w:rsid w:val="00043445"/>
    <w:rsid w:val="00051B43"/>
    <w:rsid w:val="0006377D"/>
    <w:rsid w:val="000656E0"/>
    <w:rsid w:val="000727B8"/>
    <w:rsid w:val="00084612"/>
    <w:rsid w:val="000853BE"/>
    <w:rsid w:val="00091A54"/>
    <w:rsid w:val="000927EC"/>
    <w:rsid w:val="00096D07"/>
    <w:rsid w:val="000A44EF"/>
    <w:rsid w:val="000A48C4"/>
    <w:rsid w:val="000C11BF"/>
    <w:rsid w:val="000C6717"/>
    <w:rsid w:val="000C6EFF"/>
    <w:rsid w:val="000C7945"/>
    <w:rsid w:val="000D0D48"/>
    <w:rsid w:val="000D652D"/>
    <w:rsid w:val="000F25E7"/>
    <w:rsid w:val="000F35A3"/>
    <w:rsid w:val="000F38A6"/>
    <w:rsid w:val="00101D66"/>
    <w:rsid w:val="00101FB9"/>
    <w:rsid w:val="00107CF7"/>
    <w:rsid w:val="00111ECC"/>
    <w:rsid w:val="001204D2"/>
    <w:rsid w:val="00120853"/>
    <w:rsid w:val="001233BD"/>
    <w:rsid w:val="001234E3"/>
    <w:rsid w:val="001263B4"/>
    <w:rsid w:val="00127C1A"/>
    <w:rsid w:val="00135A54"/>
    <w:rsid w:val="00141189"/>
    <w:rsid w:val="00141C60"/>
    <w:rsid w:val="00156545"/>
    <w:rsid w:val="001578DB"/>
    <w:rsid w:val="001665F4"/>
    <w:rsid w:val="00167E75"/>
    <w:rsid w:val="00184133"/>
    <w:rsid w:val="0019154E"/>
    <w:rsid w:val="00193D0C"/>
    <w:rsid w:val="001A1E0C"/>
    <w:rsid w:val="001A284C"/>
    <w:rsid w:val="001A2DE6"/>
    <w:rsid w:val="001A3B4D"/>
    <w:rsid w:val="001A52A8"/>
    <w:rsid w:val="001A70C0"/>
    <w:rsid w:val="001A74B6"/>
    <w:rsid w:val="001B6C50"/>
    <w:rsid w:val="001D4F3A"/>
    <w:rsid w:val="001D5E05"/>
    <w:rsid w:val="001E5442"/>
    <w:rsid w:val="001F13D9"/>
    <w:rsid w:val="001F2680"/>
    <w:rsid w:val="001F2E94"/>
    <w:rsid w:val="001F54D9"/>
    <w:rsid w:val="002032E0"/>
    <w:rsid w:val="00211300"/>
    <w:rsid w:val="002119F2"/>
    <w:rsid w:val="00214162"/>
    <w:rsid w:val="0021621A"/>
    <w:rsid w:val="00230F58"/>
    <w:rsid w:val="002319E9"/>
    <w:rsid w:val="00233718"/>
    <w:rsid w:val="00242610"/>
    <w:rsid w:val="002456BB"/>
    <w:rsid w:val="0025038D"/>
    <w:rsid w:val="00256F2E"/>
    <w:rsid w:val="00263DCC"/>
    <w:rsid w:val="00271A5C"/>
    <w:rsid w:val="00271F3F"/>
    <w:rsid w:val="002724FB"/>
    <w:rsid w:val="0028103F"/>
    <w:rsid w:val="002826C7"/>
    <w:rsid w:val="00284FF6"/>
    <w:rsid w:val="00291BB0"/>
    <w:rsid w:val="00295E37"/>
    <w:rsid w:val="002A0839"/>
    <w:rsid w:val="002A1C5A"/>
    <w:rsid w:val="002A4E3D"/>
    <w:rsid w:val="002B5014"/>
    <w:rsid w:val="002C5916"/>
    <w:rsid w:val="002D1C08"/>
    <w:rsid w:val="002D3D33"/>
    <w:rsid w:val="002D4C08"/>
    <w:rsid w:val="002D56C6"/>
    <w:rsid w:val="002D6889"/>
    <w:rsid w:val="002E49BA"/>
    <w:rsid w:val="002E617E"/>
    <w:rsid w:val="002F1FBF"/>
    <w:rsid w:val="002F441C"/>
    <w:rsid w:val="002F6D91"/>
    <w:rsid w:val="002F7FFC"/>
    <w:rsid w:val="0030362C"/>
    <w:rsid w:val="0030746D"/>
    <w:rsid w:val="00317F85"/>
    <w:rsid w:val="00330C2D"/>
    <w:rsid w:val="00332F61"/>
    <w:rsid w:val="00334195"/>
    <w:rsid w:val="00342DBD"/>
    <w:rsid w:val="00343307"/>
    <w:rsid w:val="00361485"/>
    <w:rsid w:val="00362390"/>
    <w:rsid w:val="00364A38"/>
    <w:rsid w:val="00366C2F"/>
    <w:rsid w:val="003744FE"/>
    <w:rsid w:val="00375BBE"/>
    <w:rsid w:val="0038048C"/>
    <w:rsid w:val="003809C1"/>
    <w:rsid w:val="003913D4"/>
    <w:rsid w:val="00396F14"/>
    <w:rsid w:val="003A4F77"/>
    <w:rsid w:val="003A681C"/>
    <w:rsid w:val="003B11FE"/>
    <w:rsid w:val="003B66C3"/>
    <w:rsid w:val="003B7E5A"/>
    <w:rsid w:val="003C3224"/>
    <w:rsid w:val="003C39FE"/>
    <w:rsid w:val="003C4137"/>
    <w:rsid w:val="003C4A10"/>
    <w:rsid w:val="003D28C1"/>
    <w:rsid w:val="003D30D5"/>
    <w:rsid w:val="003D63D2"/>
    <w:rsid w:val="003D7B37"/>
    <w:rsid w:val="003E45A9"/>
    <w:rsid w:val="003E660F"/>
    <w:rsid w:val="003F06FD"/>
    <w:rsid w:val="003F24DF"/>
    <w:rsid w:val="004079B1"/>
    <w:rsid w:val="004106BC"/>
    <w:rsid w:val="00411F3A"/>
    <w:rsid w:val="00412202"/>
    <w:rsid w:val="00416DDD"/>
    <w:rsid w:val="00421B9C"/>
    <w:rsid w:val="0042708F"/>
    <w:rsid w:val="004303E9"/>
    <w:rsid w:val="00431F8E"/>
    <w:rsid w:val="00433DBE"/>
    <w:rsid w:val="00435741"/>
    <w:rsid w:val="004464C9"/>
    <w:rsid w:val="00474320"/>
    <w:rsid w:val="004776A4"/>
    <w:rsid w:val="00492AEA"/>
    <w:rsid w:val="00496693"/>
    <w:rsid w:val="004A2781"/>
    <w:rsid w:val="004A505C"/>
    <w:rsid w:val="004A7C05"/>
    <w:rsid w:val="004B0028"/>
    <w:rsid w:val="004B2C16"/>
    <w:rsid w:val="004C4547"/>
    <w:rsid w:val="004C702A"/>
    <w:rsid w:val="004E6469"/>
    <w:rsid w:val="004F47A4"/>
    <w:rsid w:val="004F5202"/>
    <w:rsid w:val="004F5504"/>
    <w:rsid w:val="00506D32"/>
    <w:rsid w:val="00511668"/>
    <w:rsid w:val="0051207A"/>
    <w:rsid w:val="0051454F"/>
    <w:rsid w:val="0051522E"/>
    <w:rsid w:val="00523F1F"/>
    <w:rsid w:val="00525B26"/>
    <w:rsid w:val="005265C8"/>
    <w:rsid w:val="00534CB8"/>
    <w:rsid w:val="00536FFB"/>
    <w:rsid w:val="0054006E"/>
    <w:rsid w:val="00542A64"/>
    <w:rsid w:val="00544F51"/>
    <w:rsid w:val="00550B7A"/>
    <w:rsid w:val="00561A17"/>
    <w:rsid w:val="005629F0"/>
    <w:rsid w:val="00565E49"/>
    <w:rsid w:val="00574B53"/>
    <w:rsid w:val="00577267"/>
    <w:rsid w:val="0058154A"/>
    <w:rsid w:val="0058219E"/>
    <w:rsid w:val="00583898"/>
    <w:rsid w:val="005865BC"/>
    <w:rsid w:val="005905CA"/>
    <w:rsid w:val="00590B72"/>
    <w:rsid w:val="0059585E"/>
    <w:rsid w:val="00597A12"/>
    <w:rsid w:val="005A129E"/>
    <w:rsid w:val="005A143C"/>
    <w:rsid w:val="005A6C82"/>
    <w:rsid w:val="005A6FC2"/>
    <w:rsid w:val="005B4ADD"/>
    <w:rsid w:val="005B6F6A"/>
    <w:rsid w:val="005C3636"/>
    <w:rsid w:val="005C4667"/>
    <w:rsid w:val="005C74CC"/>
    <w:rsid w:val="005C7973"/>
    <w:rsid w:val="005C7ECA"/>
    <w:rsid w:val="005D079C"/>
    <w:rsid w:val="005E30AC"/>
    <w:rsid w:val="005E6C42"/>
    <w:rsid w:val="0061720C"/>
    <w:rsid w:val="00620189"/>
    <w:rsid w:val="006306B7"/>
    <w:rsid w:val="00631CA5"/>
    <w:rsid w:val="0063268E"/>
    <w:rsid w:val="00633635"/>
    <w:rsid w:val="006379DF"/>
    <w:rsid w:val="006504D9"/>
    <w:rsid w:val="00650CED"/>
    <w:rsid w:val="0065738B"/>
    <w:rsid w:val="0066001A"/>
    <w:rsid w:val="006614FE"/>
    <w:rsid w:val="00671D82"/>
    <w:rsid w:val="00674568"/>
    <w:rsid w:val="006771CF"/>
    <w:rsid w:val="00677C78"/>
    <w:rsid w:val="0068125B"/>
    <w:rsid w:val="00681620"/>
    <w:rsid w:val="00683AD2"/>
    <w:rsid w:val="00685358"/>
    <w:rsid w:val="0068765B"/>
    <w:rsid w:val="00690CF3"/>
    <w:rsid w:val="00692669"/>
    <w:rsid w:val="006A2401"/>
    <w:rsid w:val="006C0814"/>
    <w:rsid w:val="006C1ADC"/>
    <w:rsid w:val="006D2F62"/>
    <w:rsid w:val="006D42AC"/>
    <w:rsid w:val="006D4C04"/>
    <w:rsid w:val="006D5DB3"/>
    <w:rsid w:val="006F1E71"/>
    <w:rsid w:val="0070499E"/>
    <w:rsid w:val="007054E2"/>
    <w:rsid w:val="007072B7"/>
    <w:rsid w:val="0071070F"/>
    <w:rsid w:val="00712D30"/>
    <w:rsid w:val="00714A42"/>
    <w:rsid w:val="00716A93"/>
    <w:rsid w:val="007210E6"/>
    <w:rsid w:val="00722D3E"/>
    <w:rsid w:val="00732BDB"/>
    <w:rsid w:val="00734DCA"/>
    <w:rsid w:val="007355AA"/>
    <w:rsid w:val="007363F0"/>
    <w:rsid w:val="00736730"/>
    <w:rsid w:val="00751AC9"/>
    <w:rsid w:val="007532B4"/>
    <w:rsid w:val="00760B8B"/>
    <w:rsid w:val="0076222F"/>
    <w:rsid w:val="007718D3"/>
    <w:rsid w:val="00773165"/>
    <w:rsid w:val="007769D4"/>
    <w:rsid w:val="00776AF6"/>
    <w:rsid w:val="00782D6A"/>
    <w:rsid w:val="007A04BD"/>
    <w:rsid w:val="007A1620"/>
    <w:rsid w:val="007A6AA0"/>
    <w:rsid w:val="007B5F1E"/>
    <w:rsid w:val="007B7A55"/>
    <w:rsid w:val="007C0DE8"/>
    <w:rsid w:val="007C102E"/>
    <w:rsid w:val="007C17B1"/>
    <w:rsid w:val="007C23E4"/>
    <w:rsid w:val="007C35EF"/>
    <w:rsid w:val="007D1AE0"/>
    <w:rsid w:val="007E5D0A"/>
    <w:rsid w:val="007E65D8"/>
    <w:rsid w:val="007F0905"/>
    <w:rsid w:val="007F17D5"/>
    <w:rsid w:val="007F2CB8"/>
    <w:rsid w:val="007F6243"/>
    <w:rsid w:val="00812F09"/>
    <w:rsid w:val="00813BCE"/>
    <w:rsid w:val="008146B0"/>
    <w:rsid w:val="00817912"/>
    <w:rsid w:val="0083023C"/>
    <w:rsid w:val="00831601"/>
    <w:rsid w:val="008321C2"/>
    <w:rsid w:val="00832F64"/>
    <w:rsid w:val="00833A75"/>
    <w:rsid w:val="00836E43"/>
    <w:rsid w:val="00861C74"/>
    <w:rsid w:val="008640B1"/>
    <w:rsid w:val="00867D6F"/>
    <w:rsid w:val="008707A2"/>
    <w:rsid w:val="00871E52"/>
    <w:rsid w:val="00873D0D"/>
    <w:rsid w:val="008763FC"/>
    <w:rsid w:val="008778A9"/>
    <w:rsid w:val="0088177F"/>
    <w:rsid w:val="00881D96"/>
    <w:rsid w:val="00884B2D"/>
    <w:rsid w:val="008A60BB"/>
    <w:rsid w:val="008B0C2E"/>
    <w:rsid w:val="008C1ED4"/>
    <w:rsid w:val="008C4267"/>
    <w:rsid w:val="008D4FE5"/>
    <w:rsid w:val="008D66F3"/>
    <w:rsid w:val="008E6F26"/>
    <w:rsid w:val="008F1A3E"/>
    <w:rsid w:val="008F1AC3"/>
    <w:rsid w:val="008F42FF"/>
    <w:rsid w:val="008F555E"/>
    <w:rsid w:val="008F577B"/>
    <w:rsid w:val="00902EB4"/>
    <w:rsid w:val="00906015"/>
    <w:rsid w:val="00906465"/>
    <w:rsid w:val="00906489"/>
    <w:rsid w:val="00907677"/>
    <w:rsid w:val="0091039C"/>
    <w:rsid w:val="009111BB"/>
    <w:rsid w:val="009161F6"/>
    <w:rsid w:val="009206FC"/>
    <w:rsid w:val="009242E0"/>
    <w:rsid w:val="009275D0"/>
    <w:rsid w:val="00930765"/>
    <w:rsid w:val="00933394"/>
    <w:rsid w:val="00941342"/>
    <w:rsid w:val="00943511"/>
    <w:rsid w:val="00945D60"/>
    <w:rsid w:val="00963E9B"/>
    <w:rsid w:val="009648C3"/>
    <w:rsid w:val="00964AF4"/>
    <w:rsid w:val="00973935"/>
    <w:rsid w:val="00975786"/>
    <w:rsid w:val="00977AFE"/>
    <w:rsid w:val="00981BAA"/>
    <w:rsid w:val="00982134"/>
    <w:rsid w:val="009919A7"/>
    <w:rsid w:val="00996E49"/>
    <w:rsid w:val="009A3B91"/>
    <w:rsid w:val="009A54AB"/>
    <w:rsid w:val="009B1F82"/>
    <w:rsid w:val="009B69AB"/>
    <w:rsid w:val="009D224B"/>
    <w:rsid w:val="009D32F5"/>
    <w:rsid w:val="009E2641"/>
    <w:rsid w:val="009E69E6"/>
    <w:rsid w:val="009F2D4D"/>
    <w:rsid w:val="009F39CF"/>
    <w:rsid w:val="009F461D"/>
    <w:rsid w:val="009F6985"/>
    <w:rsid w:val="009F74BD"/>
    <w:rsid w:val="00A0107A"/>
    <w:rsid w:val="00A02B43"/>
    <w:rsid w:val="00A030ED"/>
    <w:rsid w:val="00A03E8C"/>
    <w:rsid w:val="00A11054"/>
    <w:rsid w:val="00A11FB0"/>
    <w:rsid w:val="00A13DF0"/>
    <w:rsid w:val="00A2301B"/>
    <w:rsid w:val="00A2471F"/>
    <w:rsid w:val="00A41F17"/>
    <w:rsid w:val="00A426C6"/>
    <w:rsid w:val="00A451B4"/>
    <w:rsid w:val="00A62ED1"/>
    <w:rsid w:val="00A63B93"/>
    <w:rsid w:val="00A7381A"/>
    <w:rsid w:val="00A76867"/>
    <w:rsid w:val="00A84C97"/>
    <w:rsid w:val="00A852D0"/>
    <w:rsid w:val="00A85A15"/>
    <w:rsid w:val="00A92B7C"/>
    <w:rsid w:val="00A96034"/>
    <w:rsid w:val="00AA400D"/>
    <w:rsid w:val="00AB37D7"/>
    <w:rsid w:val="00AB3855"/>
    <w:rsid w:val="00AB3AEF"/>
    <w:rsid w:val="00AB52C6"/>
    <w:rsid w:val="00AC4CBD"/>
    <w:rsid w:val="00AC72FD"/>
    <w:rsid w:val="00AC7A2C"/>
    <w:rsid w:val="00AD0677"/>
    <w:rsid w:val="00AD3004"/>
    <w:rsid w:val="00AD4AFE"/>
    <w:rsid w:val="00AD4FD9"/>
    <w:rsid w:val="00AD6863"/>
    <w:rsid w:val="00AE3D79"/>
    <w:rsid w:val="00AF5D9E"/>
    <w:rsid w:val="00B02322"/>
    <w:rsid w:val="00B02348"/>
    <w:rsid w:val="00B04198"/>
    <w:rsid w:val="00B06B66"/>
    <w:rsid w:val="00B07124"/>
    <w:rsid w:val="00B10524"/>
    <w:rsid w:val="00B12983"/>
    <w:rsid w:val="00B12C61"/>
    <w:rsid w:val="00B15730"/>
    <w:rsid w:val="00B207AF"/>
    <w:rsid w:val="00B21B60"/>
    <w:rsid w:val="00B25301"/>
    <w:rsid w:val="00B277BE"/>
    <w:rsid w:val="00B3361B"/>
    <w:rsid w:val="00B350FF"/>
    <w:rsid w:val="00B359DF"/>
    <w:rsid w:val="00B377AB"/>
    <w:rsid w:val="00B4334F"/>
    <w:rsid w:val="00B44DC5"/>
    <w:rsid w:val="00B47987"/>
    <w:rsid w:val="00B501DD"/>
    <w:rsid w:val="00B54CE7"/>
    <w:rsid w:val="00B648C7"/>
    <w:rsid w:val="00B65E4A"/>
    <w:rsid w:val="00B71107"/>
    <w:rsid w:val="00B73538"/>
    <w:rsid w:val="00B7577D"/>
    <w:rsid w:val="00B816DB"/>
    <w:rsid w:val="00BA427E"/>
    <w:rsid w:val="00BB0431"/>
    <w:rsid w:val="00BB0AB0"/>
    <w:rsid w:val="00BB2C27"/>
    <w:rsid w:val="00BC00DE"/>
    <w:rsid w:val="00BC0F83"/>
    <w:rsid w:val="00BC3EE5"/>
    <w:rsid w:val="00BD01C1"/>
    <w:rsid w:val="00BD1B8A"/>
    <w:rsid w:val="00BD6E9E"/>
    <w:rsid w:val="00BE14B5"/>
    <w:rsid w:val="00BF32B6"/>
    <w:rsid w:val="00BF6FDD"/>
    <w:rsid w:val="00C03E38"/>
    <w:rsid w:val="00C04383"/>
    <w:rsid w:val="00C0444B"/>
    <w:rsid w:val="00C04D04"/>
    <w:rsid w:val="00C068C8"/>
    <w:rsid w:val="00C069D3"/>
    <w:rsid w:val="00C106A6"/>
    <w:rsid w:val="00C15116"/>
    <w:rsid w:val="00C16946"/>
    <w:rsid w:val="00C23ABF"/>
    <w:rsid w:val="00C24989"/>
    <w:rsid w:val="00C26C93"/>
    <w:rsid w:val="00C32A9E"/>
    <w:rsid w:val="00C34D5E"/>
    <w:rsid w:val="00C4000D"/>
    <w:rsid w:val="00C409EF"/>
    <w:rsid w:val="00C425EA"/>
    <w:rsid w:val="00C449CD"/>
    <w:rsid w:val="00C46269"/>
    <w:rsid w:val="00C66628"/>
    <w:rsid w:val="00C72AD6"/>
    <w:rsid w:val="00C75A16"/>
    <w:rsid w:val="00C7729F"/>
    <w:rsid w:val="00C77AC0"/>
    <w:rsid w:val="00C837D8"/>
    <w:rsid w:val="00C83AF0"/>
    <w:rsid w:val="00CA08F1"/>
    <w:rsid w:val="00CA4358"/>
    <w:rsid w:val="00CA7EEA"/>
    <w:rsid w:val="00CB70D8"/>
    <w:rsid w:val="00CC4F1A"/>
    <w:rsid w:val="00CC7E6C"/>
    <w:rsid w:val="00CD2988"/>
    <w:rsid w:val="00CE3C02"/>
    <w:rsid w:val="00CE3D45"/>
    <w:rsid w:val="00CF10A6"/>
    <w:rsid w:val="00CF4EE9"/>
    <w:rsid w:val="00D021C5"/>
    <w:rsid w:val="00D10E21"/>
    <w:rsid w:val="00D11CC7"/>
    <w:rsid w:val="00D25B80"/>
    <w:rsid w:val="00D26100"/>
    <w:rsid w:val="00D2735A"/>
    <w:rsid w:val="00D309C1"/>
    <w:rsid w:val="00D3321A"/>
    <w:rsid w:val="00D40C54"/>
    <w:rsid w:val="00D455FF"/>
    <w:rsid w:val="00D52738"/>
    <w:rsid w:val="00D562AB"/>
    <w:rsid w:val="00D653AA"/>
    <w:rsid w:val="00D667C4"/>
    <w:rsid w:val="00D70013"/>
    <w:rsid w:val="00D73229"/>
    <w:rsid w:val="00D743DB"/>
    <w:rsid w:val="00D805DC"/>
    <w:rsid w:val="00D81DF7"/>
    <w:rsid w:val="00D9320C"/>
    <w:rsid w:val="00D9696B"/>
    <w:rsid w:val="00DA527C"/>
    <w:rsid w:val="00DB1F51"/>
    <w:rsid w:val="00DB3B49"/>
    <w:rsid w:val="00DB464B"/>
    <w:rsid w:val="00DB634B"/>
    <w:rsid w:val="00DC3920"/>
    <w:rsid w:val="00DD669C"/>
    <w:rsid w:val="00DE0727"/>
    <w:rsid w:val="00DF197E"/>
    <w:rsid w:val="00DF1FAD"/>
    <w:rsid w:val="00DF6A80"/>
    <w:rsid w:val="00DF7EAE"/>
    <w:rsid w:val="00E0288D"/>
    <w:rsid w:val="00E03FDC"/>
    <w:rsid w:val="00E10312"/>
    <w:rsid w:val="00E1170F"/>
    <w:rsid w:val="00E146DD"/>
    <w:rsid w:val="00E477A5"/>
    <w:rsid w:val="00E53DB9"/>
    <w:rsid w:val="00E543F7"/>
    <w:rsid w:val="00E5511B"/>
    <w:rsid w:val="00E579AA"/>
    <w:rsid w:val="00E70D98"/>
    <w:rsid w:val="00E765F0"/>
    <w:rsid w:val="00E95B93"/>
    <w:rsid w:val="00EA1A77"/>
    <w:rsid w:val="00EA1DDF"/>
    <w:rsid w:val="00EA29F1"/>
    <w:rsid w:val="00EA3FAA"/>
    <w:rsid w:val="00EA5300"/>
    <w:rsid w:val="00EA7269"/>
    <w:rsid w:val="00ED2809"/>
    <w:rsid w:val="00ED46E1"/>
    <w:rsid w:val="00ED50A7"/>
    <w:rsid w:val="00ED5531"/>
    <w:rsid w:val="00EE22D5"/>
    <w:rsid w:val="00EE341D"/>
    <w:rsid w:val="00EE3968"/>
    <w:rsid w:val="00EF0E88"/>
    <w:rsid w:val="00EF212A"/>
    <w:rsid w:val="00EF374A"/>
    <w:rsid w:val="00F115FA"/>
    <w:rsid w:val="00F13A9C"/>
    <w:rsid w:val="00F22824"/>
    <w:rsid w:val="00F248CD"/>
    <w:rsid w:val="00F33A7B"/>
    <w:rsid w:val="00F41EB0"/>
    <w:rsid w:val="00F44625"/>
    <w:rsid w:val="00F46AB0"/>
    <w:rsid w:val="00F53F45"/>
    <w:rsid w:val="00F5593D"/>
    <w:rsid w:val="00F6705A"/>
    <w:rsid w:val="00F712D7"/>
    <w:rsid w:val="00F71ABF"/>
    <w:rsid w:val="00F7417B"/>
    <w:rsid w:val="00F80C82"/>
    <w:rsid w:val="00F845AD"/>
    <w:rsid w:val="00F917B5"/>
    <w:rsid w:val="00F92BB5"/>
    <w:rsid w:val="00F93BF4"/>
    <w:rsid w:val="00F9673A"/>
    <w:rsid w:val="00FA447D"/>
    <w:rsid w:val="00FA461C"/>
    <w:rsid w:val="00FA61CA"/>
    <w:rsid w:val="00FA76C0"/>
    <w:rsid w:val="00FB0E10"/>
    <w:rsid w:val="00FB0FE2"/>
    <w:rsid w:val="00FB2569"/>
    <w:rsid w:val="00FB357F"/>
    <w:rsid w:val="00FC179C"/>
    <w:rsid w:val="00FC54F1"/>
    <w:rsid w:val="00FC61E6"/>
    <w:rsid w:val="00FD2070"/>
    <w:rsid w:val="00FD417F"/>
    <w:rsid w:val="00FE044B"/>
    <w:rsid w:val="01EAF030"/>
    <w:rsid w:val="0B61D4B9"/>
    <w:rsid w:val="0D50668E"/>
    <w:rsid w:val="0F987954"/>
    <w:rsid w:val="18DB213B"/>
    <w:rsid w:val="23F63EF6"/>
    <w:rsid w:val="24B06672"/>
    <w:rsid w:val="252DB0DF"/>
    <w:rsid w:val="27C62803"/>
    <w:rsid w:val="27E80734"/>
    <w:rsid w:val="2D49941A"/>
    <w:rsid w:val="321D053D"/>
    <w:rsid w:val="35358955"/>
    <w:rsid w:val="36330B4F"/>
    <w:rsid w:val="36D55A20"/>
    <w:rsid w:val="3D46298D"/>
    <w:rsid w:val="3D63A6BC"/>
    <w:rsid w:val="408FD561"/>
    <w:rsid w:val="477EB5B9"/>
    <w:rsid w:val="497D0521"/>
    <w:rsid w:val="4B7D5BF7"/>
    <w:rsid w:val="4F7A48FF"/>
    <w:rsid w:val="5373D821"/>
    <w:rsid w:val="54F46822"/>
    <w:rsid w:val="5540D20C"/>
    <w:rsid w:val="5571A15F"/>
    <w:rsid w:val="59983627"/>
    <w:rsid w:val="599B1671"/>
    <w:rsid w:val="5ACCB0AD"/>
    <w:rsid w:val="5C2B7313"/>
    <w:rsid w:val="69D74751"/>
    <w:rsid w:val="6ED81A9D"/>
    <w:rsid w:val="7C5AF6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5:docId w15:val="{246C9384-537C-4476-BF83-49DA5887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paragraph" w:styleId="Heading5">
    <w:name w:val="heading 5"/>
    <w:basedOn w:val="Normal"/>
    <w:next w:val="Normal"/>
    <w:link w:val="Heading5Char"/>
    <w:uiPriority w:val="9"/>
    <w:semiHidden/>
    <w:unhideWhenUsed/>
    <w:qFormat/>
    <w:rsid w:val="00977AFE"/>
    <w:pPr>
      <w:keepNext/>
      <w:keepLines/>
      <w:spacing w:before="40"/>
      <w:outlineLvl w:val="4"/>
    </w:pPr>
    <w:rPr>
      <w:rFonts w:asciiTheme="majorHAnsi" w:eastAsiaTheme="majorEastAsia" w:hAnsiTheme="majorHAnsi" w:cstheme="majorBidi"/>
      <w:color w:val="1991C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qFormat/>
    <w:rsid w:val="00EA29F1"/>
    <w:rPr>
      <w:b/>
      <w:bCs/>
    </w:rPr>
  </w:style>
  <w:style w:type="paragraph" w:styleId="ListParagraph">
    <w:name w:val="List Paragraph"/>
    <w:basedOn w:val="Normal"/>
    <w:uiPriority w:val="34"/>
    <w:qFormat/>
    <w:rsid w:val="00141C60"/>
    <w:pPr>
      <w:ind w:left="720"/>
      <w:contextualSpacing/>
    </w:pPr>
    <w:rPr>
      <w:rFonts w:eastAsia="Times New Roman" w:cs="Arial"/>
    </w:rPr>
  </w:style>
  <w:style w:type="character" w:styleId="Hyperlink">
    <w:name w:val="Hyperlink"/>
    <w:basedOn w:val="DefaultParagraphFont"/>
    <w:uiPriority w:val="99"/>
    <w:unhideWhenUsed/>
    <w:rsid w:val="00773165"/>
    <w:rPr>
      <w:color w:val="0563C1" w:themeColor="hyperlink"/>
      <w:u w:val="single"/>
    </w:rPr>
  </w:style>
  <w:style w:type="character" w:styleId="UnresolvedMention">
    <w:name w:val="Unresolved Mention"/>
    <w:basedOn w:val="DefaultParagraphFont"/>
    <w:uiPriority w:val="99"/>
    <w:semiHidden/>
    <w:unhideWhenUsed/>
    <w:rsid w:val="00773165"/>
    <w:rPr>
      <w:color w:val="605E5C"/>
      <w:shd w:val="clear" w:color="auto" w:fill="E1DFDD"/>
    </w:rPr>
  </w:style>
  <w:style w:type="table" w:styleId="TableGrid">
    <w:name w:val="Table Grid"/>
    <w:basedOn w:val="TableNormal"/>
    <w:uiPriority w:val="59"/>
    <w:rsid w:val="00881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84FF6"/>
  </w:style>
  <w:style w:type="character" w:customStyle="1" w:styleId="normaltextrun">
    <w:name w:val="normaltextrun"/>
    <w:basedOn w:val="DefaultParagraphFont"/>
    <w:rsid w:val="00722D3E"/>
  </w:style>
  <w:style w:type="paragraph" w:customStyle="1" w:styleId="paragraph">
    <w:name w:val="paragraph"/>
    <w:basedOn w:val="Normal"/>
    <w:rsid w:val="00751AC9"/>
    <w:pPr>
      <w:spacing w:before="100" w:beforeAutospacing="1" w:after="100" w:afterAutospacing="1"/>
    </w:pPr>
    <w:rPr>
      <w:rFonts w:ascii="Calibri" w:eastAsiaTheme="minorHAnsi" w:hAnsi="Calibri" w:cs="Calibri"/>
      <w:sz w:val="22"/>
      <w:szCs w:val="22"/>
      <w:lang w:eastAsia="en-GB"/>
    </w:rPr>
  </w:style>
  <w:style w:type="character" w:customStyle="1" w:styleId="eop">
    <w:name w:val="eop"/>
    <w:basedOn w:val="DefaultParagraphFont"/>
    <w:rsid w:val="00751AC9"/>
  </w:style>
  <w:style w:type="character" w:styleId="FollowedHyperlink">
    <w:name w:val="FollowedHyperlink"/>
    <w:basedOn w:val="DefaultParagraphFont"/>
    <w:uiPriority w:val="99"/>
    <w:semiHidden/>
    <w:unhideWhenUsed/>
    <w:rsid w:val="00C26C93"/>
    <w:rPr>
      <w:color w:val="954F72" w:themeColor="followedHyperlink"/>
      <w:u w:val="single"/>
    </w:rPr>
  </w:style>
  <w:style w:type="character" w:customStyle="1" w:styleId="Heading5Char">
    <w:name w:val="Heading 5 Char"/>
    <w:basedOn w:val="DefaultParagraphFont"/>
    <w:link w:val="Heading5"/>
    <w:uiPriority w:val="9"/>
    <w:semiHidden/>
    <w:rsid w:val="00977AFE"/>
    <w:rPr>
      <w:rFonts w:asciiTheme="majorHAnsi" w:eastAsiaTheme="majorEastAsia" w:hAnsiTheme="majorHAnsi" w:cstheme="majorBidi"/>
      <w:color w:val="1991C2" w:themeColor="accent1" w:themeShade="BF"/>
    </w:rPr>
  </w:style>
  <w:style w:type="character" w:styleId="Emphasis">
    <w:name w:val="Emphasis"/>
    <w:basedOn w:val="DefaultParagraphFont"/>
    <w:uiPriority w:val="20"/>
    <w:qFormat/>
    <w:rsid w:val="00A11FB0"/>
    <w:rPr>
      <w:i/>
      <w:iCs/>
    </w:rPr>
  </w:style>
  <w:style w:type="paragraph" w:customStyle="1" w:styleId="xmsonormal">
    <w:name w:val="x_msonormal"/>
    <w:basedOn w:val="Normal"/>
    <w:rsid w:val="00330C2D"/>
    <w:pPr>
      <w:spacing w:after="160" w:line="252" w:lineRule="auto"/>
    </w:pPr>
    <w:rPr>
      <w:rFonts w:ascii="Calibri" w:eastAsiaTheme="minorHAnsi" w:hAnsi="Calibri" w:cs="Calibri"/>
      <w:sz w:val="22"/>
      <w:szCs w:val="22"/>
      <w:lang w:eastAsia="en-GB"/>
    </w:rPr>
  </w:style>
  <w:style w:type="paragraph" w:customStyle="1" w:styleId="xmsolistparagraph">
    <w:name w:val="x_msolistparagraph"/>
    <w:basedOn w:val="Normal"/>
    <w:rsid w:val="00330C2D"/>
    <w:pPr>
      <w:spacing w:after="160" w:line="252" w:lineRule="auto"/>
      <w:ind w:left="720"/>
    </w:pPr>
    <w:rPr>
      <w:rFonts w:ascii="Calibri" w:eastAsiaTheme="minorHAnsi" w:hAnsi="Calibri" w:cs="Calibri"/>
      <w:sz w:val="22"/>
      <w:szCs w:val="22"/>
      <w:lang w:eastAsia="en-GB"/>
    </w:rPr>
  </w:style>
  <w:style w:type="character" w:customStyle="1" w:styleId="xmsohyperlink">
    <w:name w:val="x_msohyperlink"/>
    <w:basedOn w:val="DefaultParagraphFont"/>
    <w:rsid w:val="00330C2D"/>
    <w:rPr>
      <w:color w:val="0563C1"/>
      <w:u w:val="single"/>
    </w:rPr>
  </w:style>
  <w:style w:type="character" w:customStyle="1" w:styleId="markuy2xuxuqy">
    <w:name w:val="markuy2xuxuqy"/>
    <w:basedOn w:val="DefaultParagraphFont"/>
    <w:rsid w:val="00396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6492">
      <w:bodyDiv w:val="1"/>
      <w:marLeft w:val="0"/>
      <w:marRight w:val="0"/>
      <w:marTop w:val="0"/>
      <w:marBottom w:val="0"/>
      <w:divBdr>
        <w:top w:val="none" w:sz="0" w:space="0" w:color="auto"/>
        <w:left w:val="none" w:sz="0" w:space="0" w:color="auto"/>
        <w:bottom w:val="none" w:sz="0" w:space="0" w:color="auto"/>
        <w:right w:val="none" w:sz="0" w:space="0" w:color="auto"/>
      </w:divBdr>
      <w:divsChild>
        <w:div w:id="1134560470">
          <w:marLeft w:val="0"/>
          <w:marRight w:val="0"/>
          <w:marTop w:val="0"/>
          <w:marBottom w:val="0"/>
          <w:divBdr>
            <w:top w:val="none" w:sz="0" w:space="0" w:color="auto"/>
            <w:left w:val="none" w:sz="0" w:space="0" w:color="auto"/>
            <w:bottom w:val="none" w:sz="0" w:space="0" w:color="auto"/>
            <w:right w:val="none" w:sz="0" w:space="0" w:color="auto"/>
          </w:divBdr>
          <w:divsChild>
            <w:div w:id="24530222">
              <w:marLeft w:val="0"/>
              <w:marRight w:val="0"/>
              <w:marTop w:val="0"/>
              <w:marBottom w:val="0"/>
              <w:divBdr>
                <w:top w:val="none" w:sz="0" w:space="0" w:color="auto"/>
                <w:left w:val="none" w:sz="0" w:space="0" w:color="auto"/>
                <w:bottom w:val="none" w:sz="0" w:space="0" w:color="auto"/>
                <w:right w:val="none" w:sz="0" w:space="0" w:color="auto"/>
              </w:divBdr>
            </w:div>
            <w:div w:id="203519207">
              <w:marLeft w:val="0"/>
              <w:marRight w:val="0"/>
              <w:marTop w:val="0"/>
              <w:marBottom w:val="0"/>
              <w:divBdr>
                <w:top w:val="none" w:sz="0" w:space="0" w:color="auto"/>
                <w:left w:val="none" w:sz="0" w:space="0" w:color="auto"/>
                <w:bottom w:val="none" w:sz="0" w:space="0" w:color="auto"/>
                <w:right w:val="none" w:sz="0" w:space="0" w:color="auto"/>
              </w:divBdr>
            </w:div>
            <w:div w:id="266695507">
              <w:marLeft w:val="0"/>
              <w:marRight w:val="0"/>
              <w:marTop w:val="0"/>
              <w:marBottom w:val="0"/>
              <w:divBdr>
                <w:top w:val="none" w:sz="0" w:space="0" w:color="auto"/>
                <w:left w:val="none" w:sz="0" w:space="0" w:color="auto"/>
                <w:bottom w:val="none" w:sz="0" w:space="0" w:color="auto"/>
                <w:right w:val="none" w:sz="0" w:space="0" w:color="auto"/>
              </w:divBdr>
            </w:div>
            <w:div w:id="538205727">
              <w:marLeft w:val="0"/>
              <w:marRight w:val="0"/>
              <w:marTop w:val="0"/>
              <w:marBottom w:val="0"/>
              <w:divBdr>
                <w:top w:val="none" w:sz="0" w:space="0" w:color="auto"/>
                <w:left w:val="none" w:sz="0" w:space="0" w:color="auto"/>
                <w:bottom w:val="none" w:sz="0" w:space="0" w:color="auto"/>
                <w:right w:val="none" w:sz="0" w:space="0" w:color="auto"/>
              </w:divBdr>
            </w:div>
            <w:div w:id="716243573">
              <w:marLeft w:val="0"/>
              <w:marRight w:val="0"/>
              <w:marTop w:val="0"/>
              <w:marBottom w:val="0"/>
              <w:divBdr>
                <w:top w:val="none" w:sz="0" w:space="0" w:color="auto"/>
                <w:left w:val="none" w:sz="0" w:space="0" w:color="auto"/>
                <w:bottom w:val="none" w:sz="0" w:space="0" w:color="auto"/>
                <w:right w:val="none" w:sz="0" w:space="0" w:color="auto"/>
              </w:divBdr>
            </w:div>
            <w:div w:id="750541464">
              <w:marLeft w:val="0"/>
              <w:marRight w:val="0"/>
              <w:marTop w:val="0"/>
              <w:marBottom w:val="0"/>
              <w:divBdr>
                <w:top w:val="none" w:sz="0" w:space="0" w:color="auto"/>
                <w:left w:val="none" w:sz="0" w:space="0" w:color="auto"/>
                <w:bottom w:val="none" w:sz="0" w:space="0" w:color="auto"/>
                <w:right w:val="none" w:sz="0" w:space="0" w:color="auto"/>
              </w:divBdr>
            </w:div>
            <w:div w:id="797141944">
              <w:marLeft w:val="0"/>
              <w:marRight w:val="0"/>
              <w:marTop w:val="0"/>
              <w:marBottom w:val="0"/>
              <w:divBdr>
                <w:top w:val="none" w:sz="0" w:space="0" w:color="auto"/>
                <w:left w:val="none" w:sz="0" w:space="0" w:color="auto"/>
                <w:bottom w:val="none" w:sz="0" w:space="0" w:color="auto"/>
                <w:right w:val="none" w:sz="0" w:space="0" w:color="auto"/>
              </w:divBdr>
            </w:div>
            <w:div w:id="1003512917">
              <w:marLeft w:val="0"/>
              <w:marRight w:val="0"/>
              <w:marTop w:val="0"/>
              <w:marBottom w:val="0"/>
              <w:divBdr>
                <w:top w:val="none" w:sz="0" w:space="0" w:color="auto"/>
                <w:left w:val="none" w:sz="0" w:space="0" w:color="auto"/>
                <w:bottom w:val="none" w:sz="0" w:space="0" w:color="auto"/>
                <w:right w:val="none" w:sz="0" w:space="0" w:color="auto"/>
              </w:divBdr>
            </w:div>
            <w:div w:id="1017343598">
              <w:marLeft w:val="0"/>
              <w:marRight w:val="0"/>
              <w:marTop w:val="0"/>
              <w:marBottom w:val="0"/>
              <w:divBdr>
                <w:top w:val="none" w:sz="0" w:space="0" w:color="auto"/>
                <w:left w:val="none" w:sz="0" w:space="0" w:color="auto"/>
                <w:bottom w:val="none" w:sz="0" w:space="0" w:color="auto"/>
                <w:right w:val="none" w:sz="0" w:space="0" w:color="auto"/>
              </w:divBdr>
            </w:div>
            <w:div w:id="1158573048">
              <w:marLeft w:val="0"/>
              <w:marRight w:val="0"/>
              <w:marTop w:val="0"/>
              <w:marBottom w:val="0"/>
              <w:divBdr>
                <w:top w:val="none" w:sz="0" w:space="0" w:color="auto"/>
                <w:left w:val="none" w:sz="0" w:space="0" w:color="auto"/>
                <w:bottom w:val="none" w:sz="0" w:space="0" w:color="auto"/>
                <w:right w:val="none" w:sz="0" w:space="0" w:color="auto"/>
              </w:divBdr>
            </w:div>
            <w:div w:id="1160848610">
              <w:marLeft w:val="0"/>
              <w:marRight w:val="0"/>
              <w:marTop w:val="0"/>
              <w:marBottom w:val="0"/>
              <w:divBdr>
                <w:top w:val="none" w:sz="0" w:space="0" w:color="auto"/>
                <w:left w:val="none" w:sz="0" w:space="0" w:color="auto"/>
                <w:bottom w:val="none" w:sz="0" w:space="0" w:color="auto"/>
                <w:right w:val="none" w:sz="0" w:space="0" w:color="auto"/>
              </w:divBdr>
            </w:div>
            <w:div w:id="1351953894">
              <w:marLeft w:val="0"/>
              <w:marRight w:val="0"/>
              <w:marTop w:val="0"/>
              <w:marBottom w:val="0"/>
              <w:divBdr>
                <w:top w:val="none" w:sz="0" w:space="0" w:color="auto"/>
                <w:left w:val="none" w:sz="0" w:space="0" w:color="auto"/>
                <w:bottom w:val="none" w:sz="0" w:space="0" w:color="auto"/>
                <w:right w:val="none" w:sz="0" w:space="0" w:color="auto"/>
              </w:divBdr>
            </w:div>
            <w:div w:id="1455056461">
              <w:marLeft w:val="0"/>
              <w:marRight w:val="0"/>
              <w:marTop w:val="0"/>
              <w:marBottom w:val="0"/>
              <w:divBdr>
                <w:top w:val="none" w:sz="0" w:space="0" w:color="auto"/>
                <w:left w:val="none" w:sz="0" w:space="0" w:color="auto"/>
                <w:bottom w:val="none" w:sz="0" w:space="0" w:color="auto"/>
                <w:right w:val="none" w:sz="0" w:space="0" w:color="auto"/>
              </w:divBdr>
            </w:div>
            <w:div w:id="1553224617">
              <w:marLeft w:val="0"/>
              <w:marRight w:val="0"/>
              <w:marTop w:val="0"/>
              <w:marBottom w:val="0"/>
              <w:divBdr>
                <w:top w:val="none" w:sz="0" w:space="0" w:color="auto"/>
                <w:left w:val="none" w:sz="0" w:space="0" w:color="auto"/>
                <w:bottom w:val="none" w:sz="0" w:space="0" w:color="auto"/>
                <w:right w:val="none" w:sz="0" w:space="0" w:color="auto"/>
              </w:divBdr>
            </w:div>
            <w:div w:id="1554080547">
              <w:marLeft w:val="0"/>
              <w:marRight w:val="0"/>
              <w:marTop w:val="0"/>
              <w:marBottom w:val="0"/>
              <w:divBdr>
                <w:top w:val="none" w:sz="0" w:space="0" w:color="auto"/>
                <w:left w:val="none" w:sz="0" w:space="0" w:color="auto"/>
                <w:bottom w:val="none" w:sz="0" w:space="0" w:color="auto"/>
                <w:right w:val="none" w:sz="0" w:space="0" w:color="auto"/>
              </w:divBdr>
            </w:div>
            <w:div w:id="1678458409">
              <w:marLeft w:val="0"/>
              <w:marRight w:val="0"/>
              <w:marTop w:val="0"/>
              <w:marBottom w:val="0"/>
              <w:divBdr>
                <w:top w:val="none" w:sz="0" w:space="0" w:color="auto"/>
                <w:left w:val="none" w:sz="0" w:space="0" w:color="auto"/>
                <w:bottom w:val="none" w:sz="0" w:space="0" w:color="auto"/>
                <w:right w:val="none" w:sz="0" w:space="0" w:color="auto"/>
              </w:divBdr>
            </w:div>
            <w:div w:id="1752308249">
              <w:marLeft w:val="0"/>
              <w:marRight w:val="0"/>
              <w:marTop w:val="0"/>
              <w:marBottom w:val="0"/>
              <w:divBdr>
                <w:top w:val="none" w:sz="0" w:space="0" w:color="auto"/>
                <w:left w:val="none" w:sz="0" w:space="0" w:color="auto"/>
                <w:bottom w:val="none" w:sz="0" w:space="0" w:color="auto"/>
                <w:right w:val="none" w:sz="0" w:space="0" w:color="auto"/>
              </w:divBdr>
            </w:div>
            <w:div w:id="1840735701">
              <w:marLeft w:val="0"/>
              <w:marRight w:val="0"/>
              <w:marTop w:val="0"/>
              <w:marBottom w:val="0"/>
              <w:divBdr>
                <w:top w:val="none" w:sz="0" w:space="0" w:color="auto"/>
                <w:left w:val="none" w:sz="0" w:space="0" w:color="auto"/>
                <w:bottom w:val="none" w:sz="0" w:space="0" w:color="auto"/>
                <w:right w:val="none" w:sz="0" w:space="0" w:color="auto"/>
              </w:divBdr>
            </w:div>
            <w:div w:id="1894346231">
              <w:marLeft w:val="0"/>
              <w:marRight w:val="0"/>
              <w:marTop w:val="0"/>
              <w:marBottom w:val="0"/>
              <w:divBdr>
                <w:top w:val="none" w:sz="0" w:space="0" w:color="auto"/>
                <w:left w:val="none" w:sz="0" w:space="0" w:color="auto"/>
                <w:bottom w:val="none" w:sz="0" w:space="0" w:color="auto"/>
                <w:right w:val="none" w:sz="0" w:space="0" w:color="auto"/>
              </w:divBdr>
            </w:div>
            <w:div w:id="203195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2161">
      <w:bodyDiv w:val="1"/>
      <w:marLeft w:val="0"/>
      <w:marRight w:val="0"/>
      <w:marTop w:val="0"/>
      <w:marBottom w:val="0"/>
      <w:divBdr>
        <w:top w:val="none" w:sz="0" w:space="0" w:color="auto"/>
        <w:left w:val="none" w:sz="0" w:space="0" w:color="auto"/>
        <w:bottom w:val="none" w:sz="0" w:space="0" w:color="auto"/>
        <w:right w:val="none" w:sz="0" w:space="0" w:color="auto"/>
      </w:divBdr>
      <w:divsChild>
        <w:div w:id="2107724474">
          <w:marLeft w:val="0"/>
          <w:marRight w:val="0"/>
          <w:marTop w:val="0"/>
          <w:marBottom w:val="300"/>
          <w:divBdr>
            <w:top w:val="none" w:sz="0" w:space="0" w:color="auto"/>
            <w:left w:val="none" w:sz="0" w:space="0" w:color="auto"/>
            <w:bottom w:val="none" w:sz="0" w:space="0" w:color="auto"/>
            <w:right w:val="none" w:sz="0" w:space="0" w:color="auto"/>
          </w:divBdr>
        </w:div>
        <w:div w:id="1271400282">
          <w:marLeft w:val="0"/>
          <w:marRight w:val="0"/>
          <w:marTop w:val="0"/>
          <w:marBottom w:val="0"/>
          <w:divBdr>
            <w:top w:val="none" w:sz="0" w:space="0" w:color="auto"/>
            <w:left w:val="none" w:sz="0" w:space="0" w:color="auto"/>
            <w:bottom w:val="none" w:sz="0" w:space="0" w:color="auto"/>
            <w:right w:val="none" w:sz="0" w:space="0" w:color="auto"/>
          </w:divBdr>
        </w:div>
      </w:divsChild>
    </w:div>
    <w:div w:id="110132015">
      <w:bodyDiv w:val="1"/>
      <w:marLeft w:val="0"/>
      <w:marRight w:val="0"/>
      <w:marTop w:val="0"/>
      <w:marBottom w:val="0"/>
      <w:divBdr>
        <w:top w:val="none" w:sz="0" w:space="0" w:color="auto"/>
        <w:left w:val="none" w:sz="0" w:space="0" w:color="auto"/>
        <w:bottom w:val="none" w:sz="0" w:space="0" w:color="auto"/>
        <w:right w:val="none" w:sz="0" w:space="0" w:color="auto"/>
      </w:divBdr>
      <w:divsChild>
        <w:div w:id="1425491786">
          <w:marLeft w:val="0"/>
          <w:marRight w:val="0"/>
          <w:marTop w:val="0"/>
          <w:marBottom w:val="0"/>
          <w:divBdr>
            <w:top w:val="none" w:sz="0" w:space="0" w:color="auto"/>
            <w:left w:val="none" w:sz="0" w:space="0" w:color="auto"/>
            <w:bottom w:val="none" w:sz="0" w:space="0" w:color="auto"/>
            <w:right w:val="none" w:sz="0" w:space="0" w:color="auto"/>
          </w:divBdr>
        </w:div>
      </w:divsChild>
    </w:div>
    <w:div w:id="149369002">
      <w:bodyDiv w:val="1"/>
      <w:marLeft w:val="0"/>
      <w:marRight w:val="0"/>
      <w:marTop w:val="0"/>
      <w:marBottom w:val="0"/>
      <w:divBdr>
        <w:top w:val="none" w:sz="0" w:space="0" w:color="auto"/>
        <w:left w:val="none" w:sz="0" w:space="0" w:color="auto"/>
        <w:bottom w:val="none" w:sz="0" w:space="0" w:color="auto"/>
        <w:right w:val="none" w:sz="0" w:space="0" w:color="auto"/>
      </w:divBdr>
      <w:divsChild>
        <w:div w:id="1202088410">
          <w:marLeft w:val="0"/>
          <w:marRight w:val="0"/>
          <w:marTop w:val="0"/>
          <w:marBottom w:val="0"/>
          <w:divBdr>
            <w:top w:val="none" w:sz="0" w:space="0" w:color="auto"/>
            <w:left w:val="none" w:sz="0" w:space="0" w:color="auto"/>
            <w:bottom w:val="none" w:sz="0" w:space="0" w:color="auto"/>
            <w:right w:val="none" w:sz="0" w:space="0" w:color="auto"/>
          </w:divBdr>
          <w:divsChild>
            <w:div w:id="148520359">
              <w:marLeft w:val="0"/>
              <w:marRight w:val="0"/>
              <w:marTop w:val="0"/>
              <w:marBottom w:val="0"/>
              <w:divBdr>
                <w:top w:val="none" w:sz="0" w:space="0" w:color="auto"/>
                <w:left w:val="none" w:sz="0" w:space="0" w:color="auto"/>
                <w:bottom w:val="none" w:sz="0" w:space="0" w:color="auto"/>
                <w:right w:val="none" w:sz="0" w:space="0" w:color="auto"/>
              </w:divBdr>
              <w:divsChild>
                <w:div w:id="1807314124">
                  <w:marLeft w:val="300"/>
                  <w:marRight w:val="300"/>
                  <w:marTop w:val="180"/>
                  <w:marBottom w:val="180"/>
                  <w:divBdr>
                    <w:top w:val="none" w:sz="0" w:space="0" w:color="auto"/>
                    <w:left w:val="none" w:sz="0" w:space="0" w:color="auto"/>
                    <w:bottom w:val="none" w:sz="0" w:space="0" w:color="auto"/>
                    <w:right w:val="none" w:sz="0" w:space="0" w:color="auto"/>
                  </w:divBdr>
                  <w:divsChild>
                    <w:div w:id="15113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33694">
      <w:bodyDiv w:val="1"/>
      <w:marLeft w:val="0"/>
      <w:marRight w:val="0"/>
      <w:marTop w:val="0"/>
      <w:marBottom w:val="0"/>
      <w:divBdr>
        <w:top w:val="none" w:sz="0" w:space="0" w:color="auto"/>
        <w:left w:val="none" w:sz="0" w:space="0" w:color="auto"/>
        <w:bottom w:val="none" w:sz="0" w:space="0" w:color="auto"/>
        <w:right w:val="none" w:sz="0" w:space="0" w:color="auto"/>
      </w:divBdr>
      <w:divsChild>
        <w:div w:id="889266968">
          <w:marLeft w:val="0"/>
          <w:marRight w:val="0"/>
          <w:marTop w:val="0"/>
          <w:marBottom w:val="0"/>
          <w:divBdr>
            <w:top w:val="none" w:sz="0" w:space="0" w:color="auto"/>
            <w:left w:val="none" w:sz="0" w:space="0" w:color="auto"/>
            <w:bottom w:val="none" w:sz="0" w:space="0" w:color="auto"/>
            <w:right w:val="none" w:sz="0" w:space="0" w:color="auto"/>
          </w:divBdr>
        </w:div>
        <w:div w:id="1008141128">
          <w:marLeft w:val="0"/>
          <w:marRight w:val="0"/>
          <w:marTop w:val="0"/>
          <w:marBottom w:val="0"/>
          <w:divBdr>
            <w:top w:val="none" w:sz="0" w:space="0" w:color="auto"/>
            <w:left w:val="none" w:sz="0" w:space="0" w:color="auto"/>
            <w:bottom w:val="none" w:sz="0" w:space="0" w:color="auto"/>
            <w:right w:val="none" w:sz="0" w:space="0" w:color="auto"/>
          </w:divBdr>
        </w:div>
        <w:div w:id="1058431151">
          <w:marLeft w:val="0"/>
          <w:marRight w:val="0"/>
          <w:marTop w:val="0"/>
          <w:marBottom w:val="0"/>
          <w:divBdr>
            <w:top w:val="none" w:sz="0" w:space="0" w:color="auto"/>
            <w:left w:val="none" w:sz="0" w:space="0" w:color="auto"/>
            <w:bottom w:val="none" w:sz="0" w:space="0" w:color="auto"/>
            <w:right w:val="none" w:sz="0" w:space="0" w:color="auto"/>
          </w:divBdr>
        </w:div>
        <w:div w:id="1161655422">
          <w:marLeft w:val="0"/>
          <w:marRight w:val="0"/>
          <w:marTop w:val="0"/>
          <w:marBottom w:val="0"/>
          <w:divBdr>
            <w:top w:val="none" w:sz="0" w:space="0" w:color="auto"/>
            <w:left w:val="none" w:sz="0" w:space="0" w:color="auto"/>
            <w:bottom w:val="none" w:sz="0" w:space="0" w:color="auto"/>
            <w:right w:val="none" w:sz="0" w:space="0" w:color="auto"/>
          </w:divBdr>
        </w:div>
        <w:div w:id="1772621341">
          <w:marLeft w:val="0"/>
          <w:marRight w:val="0"/>
          <w:marTop w:val="0"/>
          <w:marBottom w:val="0"/>
          <w:divBdr>
            <w:top w:val="none" w:sz="0" w:space="0" w:color="auto"/>
            <w:left w:val="none" w:sz="0" w:space="0" w:color="auto"/>
            <w:bottom w:val="none" w:sz="0" w:space="0" w:color="auto"/>
            <w:right w:val="none" w:sz="0" w:space="0" w:color="auto"/>
          </w:divBdr>
        </w:div>
        <w:div w:id="1862813873">
          <w:marLeft w:val="0"/>
          <w:marRight w:val="0"/>
          <w:marTop w:val="0"/>
          <w:marBottom w:val="0"/>
          <w:divBdr>
            <w:top w:val="none" w:sz="0" w:space="0" w:color="auto"/>
            <w:left w:val="none" w:sz="0" w:space="0" w:color="auto"/>
            <w:bottom w:val="none" w:sz="0" w:space="0" w:color="auto"/>
            <w:right w:val="none" w:sz="0" w:space="0" w:color="auto"/>
          </w:divBdr>
        </w:div>
      </w:divsChild>
    </w:div>
    <w:div w:id="184440470">
      <w:bodyDiv w:val="1"/>
      <w:marLeft w:val="0"/>
      <w:marRight w:val="0"/>
      <w:marTop w:val="0"/>
      <w:marBottom w:val="0"/>
      <w:divBdr>
        <w:top w:val="none" w:sz="0" w:space="0" w:color="auto"/>
        <w:left w:val="none" w:sz="0" w:space="0" w:color="auto"/>
        <w:bottom w:val="none" w:sz="0" w:space="0" w:color="auto"/>
        <w:right w:val="none" w:sz="0" w:space="0" w:color="auto"/>
      </w:divBdr>
    </w:div>
    <w:div w:id="237599784">
      <w:bodyDiv w:val="1"/>
      <w:marLeft w:val="0"/>
      <w:marRight w:val="0"/>
      <w:marTop w:val="0"/>
      <w:marBottom w:val="0"/>
      <w:divBdr>
        <w:top w:val="none" w:sz="0" w:space="0" w:color="auto"/>
        <w:left w:val="none" w:sz="0" w:space="0" w:color="auto"/>
        <w:bottom w:val="none" w:sz="0" w:space="0" w:color="auto"/>
        <w:right w:val="none" w:sz="0" w:space="0" w:color="auto"/>
      </w:divBdr>
    </w:div>
    <w:div w:id="271285680">
      <w:bodyDiv w:val="1"/>
      <w:marLeft w:val="0"/>
      <w:marRight w:val="0"/>
      <w:marTop w:val="0"/>
      <w:marBottom w:val="0"/>
      <w:divBdr>
        <w:top w:val="none" w:sz="0" w:space="0" w:color="auto"/>
        <w:left w:val="none" w:sz="0" w:space="0" w:color="auto"/>
        <w:bottom w:val="none" w:sz="0" w:space="0" w:color="auto"/>
        <w:right w:val="none" w:sz="0" w:space="0" w:color="auto"/>
      </w:divBdr>
    </w:div>
    <w:div w:id="300963502">
      <w:bodyDiv w:val="1"/>
      <w:marLeft w:val="0"/>
      <w:marRight w:val="0"/>
      <w:marTop w:val="0"/>
      <w:marBottom w:val="0"/>
      <w:divBdr>
        <w:top w:val="none" w:sz="0" w:space="0" w:color="auto"/>
        <w:left w:val="none" w:sz="0" w:space="0" w:color="auto"/>
        <w:bottom w:val="none" w:sz="0" w:space="0" w:color="auto"/>
        <w:right w:val="none" w:sz="0" w:space="0" w:color="auto"/>
      </w:divBdr>
    </w:div>
    <w:div w:id="310256448">
      <w:bodyDiv w:val="1"/>
      <w:marLeft w:val="0"/>
      <w:marRight w:val="0"/>
      <w:marTop w:val="0"/>
      <w:marBottom w:val="0"/>
      <w:divBdr>
        <w:top w:val="none" w:sz="0" w:space="0" w:color="auto"/>
        <w:left w:val="none" w:sz="0" w:space="0" w:color="auto"/>
        <w:bottom w:val="none" w:sz="0" w:space="0" w:color="auto"/>
        <w:right w:val="none" w:sz="0" w:space="0" w:color="auto"/>
      </w:divBdr>
    </w:div>
    <w:div w:id="312225913">
      <w:bodyDiv w:val="1"/>
      <w:marLeft w:val="0"/>
      <w:marRight w:val="0"/>
      <w:marTop w:val="0"/>
      <w:marBottom w:val="0"/>
      <w:divBdr>
        <w:top w:val="none" w:sz="0" w:space="0" w:color="auto"/>
        <w:left w:val="none" w:sz="0" w:space="0" w:color="auto"/>
        <w:bottom w:val="none" w:sz="0" w:space="0" w:color="auto"/>
        <w:right w:val="none" w:sz="0" w:space="0" w:color="auto"/>
      </w:divBdr>
      <w:divsChild>
        <w:div w:id="966005158">
          <w:marLeft w:val="0"/>
          <w:marRight w:val="0"/>
          <w:marTop w:val="0"/>
          <w:marBottom w:val="0"/>
          <w:divBdr>
            <w:top w:val="none" w:sz="0" w:space="0" w:color="auto"/>
            <w:left w:val="none" w:sz="0" w:space="0" w:color="auto"/>
            <w:bottom w:val="dotted" w:sz="24" w:space="1" w:color="auto"/>
            <w:right w:val="none" w:sz="0" w:space="0" w:color="auto"/>
          </w:divBdr>
        </w:div>
      </w:divsChild>
    </w:div>
    <w:div w:id="327483963">
      <w:bodyDiv w:val="1"/>
      <w:marLeft w:val="0"/>
      <w:marRight w:val="0"/>
      <w:marTop w:val="0"/>
      <w:marBottom w:val="0"/>
      <w:divBdr>
        <w:top w:val="none" w:sz="0" w:space="0" w:color="auto"/>
        <w:left w:val="none" w:sz="0" w:space="0" w:color="auto"/>
        <w:bottom w:val="none" w:sz="0" w:space="0" w:color="auto"/>
        <w:right w:val="none" w:sz="0" w:space="0" w:color="auto"/>
      </w:divBdr>
      <w:divsChild>
        <w:div w:id="1229614842">
          <w:marLeft w:val="0"/>
          <w:marRight w:val="0"/>
          <w:marTop w:val="0"/>
          <w:marBottom w:val="0"/>
          <w:divBdr>
            <w:top w:val="none" w:sz="0" w:space="0" w:color="auto"/>
            <w:left w:val="none" w:sz="0" w:space="0" w:color="auto"/>
            <w:bottom w:val="none" w:sz="0" w:space="0" w:color="auto"/>
            <w:right w:val="none" w:sz="0" w:space="0" w:color="auto"/>
          </w:divBdr>
        </w:div>
        <w:div w:id="413361860">
          <w:marLeft w:val="0"/>
          <w:marRight w:val="0"/>
          <w:marTop w:val="0"/>
          <w:marBottom w:val="0"/>
          <w:divBdr>
            <w:top w:val="none" w:sz="0" w:space="0" w:color="auto"/>
            <w:left w:val="none" w:sz="0" w:space="0" w:color="auto"/>
            <w:bottom w:val="none" w:sz="0" w:space="0" w:color="auto"/>
            <w:right w:val="none" w:sz="0" w:space="0" w:color="auto"/>
          </w:divBdr>
        </w:div>
        <w:div w:id="482355905">
          <w:marLeft w:val="0"/>
          <w:marRight w:val="0"/>
          <w:marTop w:val="0"/>
          <w:marBottom w:val="0"/>
          <w:divBdr>
            <w:top w:val="none" w:sz="0" w:space="0" w:color="auto"/>
            <w:left w:val="none" w:sz="0" w:space="0" w:color="auto"/>
            <w:bottom w:val="none" w:sz="0" w:space="0" w:color="auto"/>
            <w:right w:val="none" w:sz="0" w:space="0" w:color="auto"/>
          </w:divBdr>
        </w:div>
        <w:div w:id="1287196114">
          <w:marLeft w:val="0"/>
          <w:marRight w:val="0"/>
          <w:marTop w:val="0"/>
          <w:marBottom w:val="0"/>
          <w:divBdr>
            <w:top w:val="none" w:sz="0" w:space="0" w:color="auto"/>
            <w:left w:val="none" w:sz="0" w:space="0" w:color="auto"/>
            <w:bottom w:val="none" w:sz="0" w:space="0" w:color="auto"/>
            <w:right w:val="none" w:sz="0" w:space="0" w:color="auto"/>
          </w:divBdr>
        </w:div>
        <w:div w:id="1136677216">
          <w:marLeft w:val="0"/>
          <w:marRight w:val="0"/>
          <w:marTop w:val="0"/>
          <w:marBottom w:val="0"/>
          <w:divBdr>
            <w:top w:val="none" w:sz="0" w:space="0" w:color="auto"/>
            <w:left w:val="none" w:sz="0" w:space="0" w:color="auto"/>
            <w:bottom w:val="none" w:sz="0" w:space="0" w:color="auto"/>
            <w:right w:val="none" w:sz="0" w:space="0" w:color="auto"/>
          </w:divBdr>
        </w:div>
        <w:div w:id="1009357">
          <w:marLeft w:val="0"/>
          <w:marRight w:val="0"/>
          <w:marTop w:val="0"/>
          <w:marBottom w:val="0"/>
          <w:divBdr>
            <w:top w:val="none" w:sz="0" w:space="0" w:color="auto"/>
            <w:left w:val="none" w:sz="0" w:space="0" w:color="auto"/>
            <w:bottom w:val="none" w:sz="0" w:space="0" w:color="auto"/>
            <w:right w:val="none" w:sz="0" w:space="0" w:color="auto"/>
          </w:divBdr>
        </w:div>
        <w:div w:id="3364243">
          <w:marLeft w:val="0"/>
          <w:marRight w:val="0"/>
          <w:marTop w:val="0"/>
          <w:marBottom w:val="0"/>
          <w:divBdr>
            <w:top w:val="none" w:sz="0" w:space="0" w:color="auto"/>
            <w:left w:val="none" w:sz="0" w:space="0" w:color="auto"/>
            <w:bottom w:val="none" w:sz="0" w:space="0" w:color="auto"/>
            <w:right w:val="none" w:sz="0" w:space="0" w:color="auto"/>
          </w:divBdr>
        </w:div>
        <w:div w:id="418453891">
          <w:marLeft w:val="0"/>
          <w:marRight w:val="0"/>
          <w:marTop w:val="0"/>
          <w:marBottom w:val="0"/>
          <w:divBdr>
            <w:top w:val="none" w:sz="0" w:space="0" w:color="auto"/>
            <w:left w:val="none" w:sz="0" w:space="0" w:color="auto"/>
            <w:bottom w:val="none" w:sz="0" w:space="0" w:color="auto"/>
            <w:right w:val="none" w:sz="0" w:space="0" w:color="auto"/>
          </w:divBdr>
        </w:div>
        <w:div w:id="889148538">
          <w:marLeft w:val="0"/>
          <w:marRight w:val="0"/>
          <w:marTop w:val="0"/>
          <w:marBottom w:val="0"/>
          <w:divBdr>
            <w:top w:val="none" w:sz="0" w:space="0" w:color="auto"/>
            <w:left w:val="none" w:sz="0" w:space="0" w:color="auto"/>
            <w:bottom w:val="none" w:sz="0" w:space="0" w:color="auto"/>
            <w:right w:val="none" w:sz="0" w:space="0" w:color="auto"/>
          </w:divBdr>
        </w:div>
        <w:div w:id="1622422143">
          <w:marLeft w:val="0"/>
          <w:marRight w:val="0"/>
          <w:marTop w:val="0"/>
          <w:marBottom w:val="0"/>
          <w:divBdr>
            <w:top w:val="none" w:sz="0" w:space="0" w:color="auto"/>
            <w:left w:val="none" w:sz="0" w:space="0" w:color="auto"/>
            <w:bottom w:val="none" w:sz="0" w:space="0" w:color="auto"/>
            <w:right w:val="none" w:sz="0" w:space="0" w:color="auto"/>
          </w:divBdr>
        </w:div>
        <w:div w:id="1114784953">
          <w:marLeft w:val="0"/>
          <w:marRight w:val="0"/>
          <w:marTop w:val="0"/>
          <w:marBottom w:val="0"/>
          <w:divBdr>
            <w:top w:val="none" w:sz="0" w:space="0" w:color="auto"/>
            <w:left w:val="none" w:sz="0" w:space="0" w:color="auto"/>
            <w:bottom w:val="none" w:sz="0" w:space="0" w:color="auto"/>
            <w:right w:val="none" w:sz="0" w:space="0" w:color="auto"/>
          </w:divBdr>
        </w:div>
      </w:divsChild>
    </w:div>
    <w:div w:id="330720906">
      <w:bodyDiv w:val="1"/>
      <w:marLeft w:val="0"/>
      <w:marRight w:val="0"/>
      <w:marTop w:val="0"/>
      <w:marBottom w:val="0"/>
      <w:divBdr>
        <w:top w:val="none" w:sz="0" w:space="0" w:color="auto"/>
        <w:left w:val="none" w:sz="0" w:space="0" w:color="auto"/>
        <w:bottom w:val="none" w:sz="0" w:space="0" w:color="auto"/>
        <w:right w:val="none" w:sz="0" w:space="0" w:color="auto"/>
      </w:divBdr>
      <w:divsChild>
        <w:div w:id="1305115026">
          <w:marLeft w:val="0"/>
          <w:marRight w:val="0"/>
          <w:marTop w:val="0"/>
          <w:marBottom w:val="0"/>
          <w:divBdr>
            <w:top w:val="none" w:sz="0" w:space="0" w:color="auto"/>
            <w:left w:val="none" w:sz="0" w:space="0" w:color="auto"/>
            <w:bottom w:val="none" w:sz="0" w:space="0" w:color="auto"/>
            <w:right w:val="none" w:sz="0" w:space="0" w:color="auto"/>
          </w:divBdr>
        </w:div>
      </w:divsChild>
    </w:div>
    <w:div w:id="345862315">
      <w:bodyDiv w:val="1"/>
      <w:marLeft w:val="0"/>
      <w:marRight w:val="0"/>
      <w:marTop w:val="0"/>
      <w:marBottom w:val="0"/>
      <w:divBdr>
        <w:top w:val="none" w:sz="0" w:space="0" w:color="auto"/>
        <w:left w:val="none" w:sz="0" w:space="0" w:color="auto"/>
        <w:bottom w:val="none" w:sz="0" w:space="0" w:color="auto"/>
        <w:right w:val="none" w:sz="0" w:space="0" w:color="auto"/>
      </w:divBdr>
    </w:div>
    <w:div w:id="359553081">
      <w:bodyDiv w:val="1"/>
      <w:marLeft w:val="0"/>
      <w:marRight w:val="0"/>
      <w:marTop w:val="0"/>
      <w:marBottom w:val="0"/>
      <w:divBdr>
        <w:top w:val="none" w:sz="0" w:space="0" w:color="auto"/>
        <w:left w:val="none" w:sz="0" w:space="0" w:color="auto"/>
        <w:bottom w:val="none" w:sz="0" w:space="0" w:color="auto"/>
        <w:right w:val="none" w:sz="0" w:space="0" w:color="auto"/>
      </w:divBdr>
    </w:div>
    <w:div w:id="433748877">
      <w:bodyDiv w:val="1"/>
      <w:marLeft w:val="0"/>
      <w:marRight w:val="0"/>
      <w:marTop w:val="0"/>
      <w:marBottom w:val="0"/>
      <w:divBdr>
        <w:top w:val="none" w:sz="0" w:space="0" w:color="auto"/>
        <w:left w:val="none" w:sz="0" w:space="0" w:color="auto"/>
        <w:bottom w:val="none" w:sz="0" w:space="0" w:color="auto"/>
        <w:right w:val="none" w:sz="0" w:space="0" w:color="auto"/>
      </w:divBdr>
      <w:divsChild>
        <w:div w:id="132992229">
          <w:marLeft w:val="0"/>
          <w:marRight w:val="0"/>
          <w:marTop w:val="0"/>
          <w:marBottom w:val="0"/>
          <w:divBdr>
            <w:top w:val="none" w:sz="0" w:space="0" w:color="auto"/>
            <w:left w:val="none" w:sz="0" w:space="0" w:color="auto"/>
            <w:bottom w:val="none" w:sz="0" w:space="0" w:color="auto"/>
            <w:right w:val="none" w:sz="0" w:space="0" w:color="auto"/>
          </w:divBdr>
        </w:div>
      </w:divsChild>
    </w:div>
    <w:div w:id="448744510">
      <w:bodyDiv w:val="1"/>
      <w:marLeft w:val="0"/>
      <w:marRight w:val="0"/>
      <w:marTop w:val="0"/>
      <w:marBottom w:val="0"/>
      <w:divBdr>
        <w:top w:val="none" w:sz="0" w:space="0" w:color="auto"/>
        <w:left w:val="none" w:sz="0" w:space="0" w:color="auto"/>
        <w:bottom w:val="none" w:sz="0" w:space="0" w:color="auto"/>
        <w:right w:val="none" w:sz="0" w:space="0" w:color="auto"/>
      </w:divBdr>
    </w:div>
    <w:div w:id="479734462">
      <w:bodyDiv w:val="1"/>
      <w:marLeft w:val="0"/>
      <w:marRight w:val="0"/>
      <w:marTop w:val="0"/>
      <w:marBottom w:val="0"/>
      <w:divBdr>
        <w:top w:val="none" w:sz="0" w:space="0" w:color="auto"/>
        <w:left w:val="none" w:sz="0" w:space="0" w:color="auto"/>
        <w:bottom w:val="none" w:sz="0" w:space="0" w:color="auto"/>
        <w:right w:val="none" w:sz="0" w:space="0" w:color="auto"/>
      </w:divBdr>
    </w:div>
    <w:div w:id="502547379">
      <w:bodyDiv w:val="1"/>
      <w:marLeft w:val="0"/>
      <w:marRight w:val="0"/>
      <w:marTop w:val="0"/>
      <w:marBottom w:val="0"/>
      <w:divBdr>
        <w:top w:val="none" w:sz="0" w:space="0" w:color="auto"/>
        <w:left w:val="none" w:sz="0" w:space="0" w:color="auto"/>
        <w:bottom w:val="none" w:sz="0" w:space="0" w:color="auto"/>
        <w:right w:val="none" w:sz="0" w:space="0" w:color="auto"/>
      </w:divBdr>
      <w:divsChild>
        <w:div w:id="1142887376">
          <w:marLeft w:val="0"/>
          <w:marRight w:val="0"/>
          <w:marTop w:val="0"/>
          <w:marBottom w:val="0"/>
          <w:divBdr>
            <w:top w:val="none" w:sz="0" w:space="0" w:color="auto"/>
            <w:left w:val="none" w:sz="0" w:space="0" w:color="auto"/>
            <w:bottom w:val="none" w:sz="0" w:space="0" w:color="auto"/>
            <w:right w:val="none" w:sz="0" w:space="0" w:color="auto"/>
          </w:divBdr>
          <w:divsChild>
            <w:div w:id="1000617589">
              <w:marLeft w:val="0"/>
              <w:marRight w:val="0"/>
              <w:marTop w:val="0"/>
              <w:marBottom w:val="0"/>
              <w:divBdr>
                <w:top w:val="none" w:sz="0" w:space="0" w:color="auto"/>
                <w:left w:val="none" w:sz="0" w:space="0" w:color="auto"/>
                <w:bottom w:val="none" w:sz="0" w:space="0" w:color="auto"/>
                <w:right w:val="none" w:sz="0" w:space="0" w:color="auto"/>
              </w:divBdr>
              <w:divsChild>
                <w:div w:id="4800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62651">
          <w:marLeft w:val="0"/>
          <w:marRight w:val="0"/>
          <w:marTop w:val="0"/>
          <w:marBottom w:val="0"/>
          <w:divBdr>
            <w:top w:val="none" w:sz="0" w:space="0" w:color="auto"/>
            <w:left w:val="none" w:sz="0" w:space="0" w:color="auto"/>
            <w:bottom w:val="none" w:sz="0" w:space="0" w:color="auto"/>
            <w:right w:val="none" w:sz="0" w:space="0" w:color="auto"/>
          </w:divBdr>
          <w:divsChild>
            <w:div w:id="79995692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506987521">
      <w:bodyDiv w:val="1"/>
      <w:marLeft w:val="0"/>
      <w:marRight w:val="0"/>
      <w:marTop w:val="0"/>
      <w:marBottom w:val="0"/>
      <w:divBdr>
        <w:top w:val="none" w:sz="0" w:space="0" w:color="auto"/>
        <w:left w:val="none" w:sz="0" w:space="0" w:color="auto"/>
        <w:bottom w:val="none" w:sz="0" w:space="0" w:color="auto"/>
        <w:right w:val="none" w:sz="0" w:space="0" w:color="auto"/>
      </w:divBdr>
      <w:divsChild>
        <w:div w:id="1237592747">
          <w:marLeft w:val="0"/>
          <w:marRight w:val="0"/>
          <w:marTop w:val="0"/>
          <w:marBottom w:val="0"/>
          <w:divBdr>
            <w:top w:val="none" w:sz="0" w:space="0" w:color="auto"/>
            <w:left w:val="none" w:sz="0" w:space="0" w:color="auto"/>
            <w:bottom w:val="none" w:sz="0" w:space="0" w:color="auto"/>
            <w:right w:val="none" w:sz="0" w:space="0" w:color="auto"/>
          </w:divBdr>
          <w:divsChild>
            <w:div w:id="229077726">
              <w:marLeft w:val="0"/>
              <w:marRight w:val="0"/>
              <w:marTop w:val="0"/>
              <w:marBottom w:val="0"/>
              <w:divBdr>
                <w:top w:val="none" w:sz="0" w:space="0" w:color="auto"/>
                <w:left w:val="none" w:sz="0" w:space="0" w:color="auto"/>
                <w:bottom w:val="none" w:sz="0" w:space="0" w:color="auto"/>
                <w:right w:val="none" w:sz="0" w:space="0" w:color="auto"/>
              </w:divBdr>
            </w:div>
          </w:divsChild>
        </w:div>
        <w:div w:id="1516307470">
          <w:marLeft w:val="0"/>
          <w:marRight w:val="0"/>
          <w:marTop w:val="0"/>
          <w:marBottom w:val="0"/>
          <w:divBdr>
            <w:top w:val="none" w:sz="0" w:space="0" w:color="auto"/>
            <w:left w:val="none" w:sz="0" w:space="0" w:color="auto"/>
            <w:bottom w:val="none" w:sz="0" w:space="0" w:color="auto"/>
            <w:right w:val="none" w:sz="0" w:space="0" w:color="auto"/>
          </w:divBdr>
          <w:divsChild>
            <w:div w:id="2143762431">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 w:id="539166301">
      <w:bodyDiv w:val="1"/>
      <w:marLeft w:val="0"/>
      <w:marRight w:val="0"/>
      <w:marTop w:val="0"/>
      <w:marBottom w:val="0"/>
      <w:divBdr>
        <w:top w:val="none" w:sz="0" w:space="0" w:color="auto"/>
        <w:left w:val="none" w:sz="0" w:space="0" w:color="auto"/>
        <w:bottom w:val="none" w:sz="0" w:space="0" w:color="auto"/>
        <w:right w:val="none" w:sz="0" w:space="0" w:color="auto"/>
      </w:divBdr>
    </w:div>
    <w:div w:id="587927798">
      <w:bodyDiv w:val="1"/>
      <w:marLeft w:val="0"/>
      <w:marRight w:val="0"/>
      <w:marTop w:val="0"/>
      <w:marBottom w:val="0"/>
      <w:divBdr>
        <w:top w:val="none" w:sz="0" w:space="0" w:color="auto"/>
        <w:left w:val="none" w:sz="0" w:space="0" w:color="auto"/>
        <w:bottom w:val="none" w:sz="0" w:space="0" w:color="auto"/>
        <w:right w:val="none" w:sz="0" w:space="0" w:color="auto"/>
      </w:divBdr>
    </w:div>
    <w:div w:id="643000740">
      <w:bodyDiv w:val="1"/>
      <w:marLeft w:val="0"/>
      <w:marRight w:val="0"/>
      <w:marTop w:val="0"/>
      <w:marBottom w:val="0"/>
      <w:divBdr>
        <w:top w:val="none" w:sz="0" w:space="0" w:color="auto"/>
        <w:left w:val="none" w:sz="0" w:space="0" w:color="auto"/>
        <w:bottom w:val="none" w:sz="0" w:space="0" w:color="auto"/>
        <w:right w:val="none" w:sz="0" w:space="0" w:color="auto"/>
      </w:divBdr>
      <w:divsChild>
        <w:div w:id="1283263773">
          <w:marLeft w:val="0"/>
          <w:marRight w:val="0"/>
          <w:marTop w:val="0"/>
          <w:marBottom w:val="0"/>
          <w:divBdr>
            <w:top w:val="none" w:sz="0" w:space="0" w:color="auto"/>
            <w:left w:val="none" w:sz="0" w:space="0" w:color="auto"/>
            <w:bottom w:val="none" w:sz="0" w:space="0" w:color="auto"/>
            <w:right w:val="none" w:sz="0" w:space="0" w:color="auto"/>
          </w:divBdr>
        </w:div>
      </w:divsChild>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759838348">
      <w:bodyDiv w:val="1"/>
      <w:marLeft w:val="0"/>
      <w:marRight w:val="0"/>
      <w:marTop w:val="0"/>
      <w:marBottom w:val="0"/>
      <w:divBdr>
        <w:top w:val="none" w:sz="0" w:space="0" w:color="auto"/>
        <w:left w:val="none" w:sz="0" w:space="0" w:color="auto"/>
        <w:bottom w:val="none" w:sz="0" w:space="0" w:color="auto"/>
        <w:right w:val="none" w:sz="0" w:space="0" w:color="auto"/>
      </w:divBdr>
    </w:div>
    <w:div w:id="813567716">
      <w:bodyDiv w:val="1"/>
      <w:marLeft w:val="0"/>
      <w:marRight w:val="0"/>
      <w:marTop w:val="0"/>
      <w:marBottom w:val="0"/>
      <w:divBdr>
        <w:top w:val="none" w:sz="0" w:space="0" w:color="auto"/>
        <w:left w:val="none" w:sz="0" w:space="0" w:color="auto"/>
        <w:bottom w:val="none" w:sz="0" w:space="0" w:color="auto"/>
        <w:right w:val="none" w:sz="0" w:space="0" w:color="auto"/>
      </w:divBdr>
    </w:div>
    <w:div w:id="828786165">
      <w:bodyDiv w:val="1"/>
      <w:marLeft w:val="0"/>
      <w:marRight w:val="0"/>
      <w:marTop w:val="0"/>
      <w:marBottom w:val="0"/>
      <w:divBdr>
        <w:top w:val="none" w:sz="0" w:space="0" w:color="auto"/>
        <w:left w:val="none" w:sz="0" w:space="0" w:color="auto"/>
        <w:bottom w:val="none" w:sz="0" w:space="0" w:color="auto"/>
        <w:right w:val="none" w:sz="0" w:space="0" w:color="auto"/>
      </w:divBdr>
    </w:div>
    <w:div w:id="971523706">
      <w:bodyDiv w:val="1"/>
      <w:marLeft w:val="0"/>
      <w:marRight w:val="0"/>
      <w:marTop w:val="0"/>
      <w:marBottom w:val="0"/>
      <w:divBdr>
        <w:top w:val="none" w:sz="0" w:space="0" w:color="auto"/>
        <w:left w:val="none" w:sz="0" w:space="0" w:color="auto"/>
        <w:bottom w:val="none" w:sz="0" w:space="0" w:color="auto"/>
        <w:right w:val="none" w:sz="0" w:space="0" w:color="auto"/>
      </w:divBdr>
    </w:div>
    <w:div w:id="1019697482">
      <w:bodyDiv w:val="1"/>
      <w:marLeft w:val="0"/>
      <w:marRight w:val="0"/>
      <w:marTop w:val="0"/>
      <w:marBottom w:val="0"/>
      <w:divBdr>
        <w:top w:val="none" w:sz="0" w:space="0" w:color="auto"/>
        <w:left w:val="none" w:sz="0" w:space="0" w:color="auto"/>
        <w:bottom w:val="none" w:sz="0" w:space="0" w:color="auto"/>
        <w:right w:val="none" w:sz="0" w:space="0" w:color="auto"/>
      </w:divBdr>
    </w:div>
    <w:div w:id="1038899522">
      <w:bodyDiv w:val="1"/>
      <w:marLeft w:val="0"/>
      <w:marRight w:val="0"/>
      <w:marTop w:val="0"/>
      <w:marBottom w:val="0"/>
      <w:divBdr>
        <w:top w:val="none" w:sz="0" w:space="0" w:color="auto"/>
        <w:left w:val="none" w:sz="0" w:space="0" w:color="auto"/>
        <w:bottom w:val="none" w:sz="0" w:space="0" w:color="auto"/>
        <w:right w:val="none" w:sz="0" w:space="0" w:color="auto"/>
      </w:divBdr>
    </w:div>
    <w:div w:id="1042561851">
      <w:bodyDiv w:val="1"/>
      <w:marLeft w:val="0"/>
      <w:marRight w:val="0"/>
      <w:marTop w:val="0"/>
      <w:marBottom w:val="0"/>
      <w:divBdr>
        <w:top w:val="none" w:sz="0" w:space="0" w:color="auto"/>
        <w:left w:val="none" w:sz="0" w:space="0" w:color="auto"/>
        <w:bottom w:val="none" w:sz="0" w:space="0" w:color="auto"/>
        <w:right w:val="none" w:sz="0" w:space="0" w:color="auto"/>
      </w:divBdr>
      <w:divsChild>
        <w:div w:id="1586261982">
          <w:marLeft w:val="0"/>
          <w:marRight w:val="0"/>
          <w:marTop w:val="0"/>
          <w:marBottom w:val="0"/>
          <w:divBdr>
            <w:top w:val="none" w:sz="0" w:space="0" w:color="auto"/>
            <w:left w:val="none" w:sz="0" w:space="0" w:color="auto"/>
            <w:bottom w:val="none" w:sz="0" w:space="0" w:color="auto"/>
            <w:right w:val="none" w:sz="0" w:space="0" w:color="auto"/>
          </w:divBdr>
        </w:div>
      </w:divsChild>
    </w:div>
    <w:div w:id="1081609216">
      <w:bodyDiv w:val="1"/>
      <w:marLeft w:val="0"/>
      <w:marRight w:val="0"/>
      <w:marTop w:val="0"/>
      <w:marBottom w:val="0"/>
      <w:divBdr>
        <w:top w:val="none" w:sz="0" w:space="0" w:color="auto"/>
        <w:left w:val="none" w:sz="0" w:space="0" w:color="auto"/>
        <w:bottom w:val="none" w:sz="0" w:space="0" w:color="auto"/>
        <w:right w:val="none" w:sz="0" w:space="0" w:color="auto"/>
      </w:divBdr>
    </w:div>
    <w:div w:id="1083256075">
      <w:bodyDiv w:val="1"/>
      <w:marLeft w:val="0"/>
      <w:marRight w:val="0"/>
      <w:marTop w:val="0"/>
      <w:marBottom w:val="0"/>
      <w:divBdr>
        <w:top w:val="none" w:sz="0" w:space="0" w:color="auto"/>
        <w:left w:val="none" w:sz="0" w:space="0" w:color="auto"/>
        <w:bottom w:val="none" w:sz="0" w:space="0" w:color="auto"/>
        <w:right w:val="none" w:sz="0" w:space="0" w:color="auto"/>
      </w:divBdr>
    </w:div>
    <w:div w:id="1089348827">
      <w:bodyDiv w:val="1"/>
      <w:marLeft w:val="0"/>
      <w:marRight w:val="0"/>
      <w:marTop w:val="0"/>
      <w:marBottom w:val="0"/>
      <w:divBdr>
        <w:top w:val="none" w:sz="0" w:space="0" w:color="auto"/>
        <w:left w:val="none" w:sz="0" w:space="0" w:color="auto"/>
        <w:bottom w:val="none" w:sz="0" w:space="0" w:color="auto"/>
        <w:right w:val="none" w:sz="0" w:space="0" w:color="auto"/>
      </w:divBdr>
    </w:div>
    <w:div w:id="1112940357">
      <w:bodyDiv w:val="1"/>
      <w:marLeft w:val="0"/>
      <w:marRight w:val="0"/>
      <w:marTop w:val="0"/>
      <w:marBottom w:val="0"/>
      <w:divBdr>
        <w:top w:val="none" w:sz="0" w:space="0" w:color="auto"/>
        <w:left w:val="none" w:sz="0" w:space="0" w:color="auto"/>
        <w:bottom w:val="none" w:sz="0" w:space="0" w:color="auto"/>
        <w:right w:val="none" w:sz="0" w:space="0" w:color="auto"/>
      </w:divBdr>
    </w:div>
    <w:div w:id="1160191799">
      <w:bodyDiv w:val="1"/>
      <w:marLeft w:val="0"/>
      <w:marRight w:val="0"/>
      <w:marTop w:val="0"/>
      <w:marBottom w:val="0"/>
      <w:divBdr>
        <w:top w:val="none" w:sz="0" w:space="0" w:color="auto"/>
        <w:left w:val="none" w:sz="0" w:space="0" w:color="auto"/>
        <w:bottom w:val="none" w:sz="0" w:space="0" w:color="auto"/>
        <w:right w:val="none" w:sz="0" w:space="0" w:color="auto"/>
      </w:divBdr>
      <w:divsChild>
        <w:div w:id="744032732">
          <w:marLeft w:val="0"/>
          <w:marRight w:val="0"/>
          <w:marTop w:val="0"/>
          <w:marBottom w:val="0"/>
          <w:divBdr>
            <w:top w:val="none" w:sz="0" w:space="0" w:color="auto"/>
            <w:left w:val="none" w:sz="0" w:space="0" w:color="auto"/>
            <w:bottom w:val="none" w:sz="0" w:space="0" w:color="auto"/>
            <w:right w:val="none" w:sz="0" w:space="0" w:color="auto"/>
          </w:divBdr>
        </w:div>
      </w:divsChild>
    </w:div>
    <w:div w:id="1205143093">
      <w:bodyDiv w:val="1"/>
      <w:marLeft w:val="0"/>
      <w:marRight w:val="0"/>
      <w:marTop w:val="0"/>
      <w:marBottom w:val="0"/>
      <w:divBdr>
        <w:top w:val="none" w:sz="0" w:space="0" w:color="auto"/>
        <w:left w:val="none" w:sz="0" w:space="0" w:color="auto"/>
        <w:bottom w:val="none" w:sz="0" w:space="0" w:color="auto"/>
        <w:right w:val="none" w:sz="0" w:space="0" w:color="auto"/>
      </w:divBdr>
    </w:div>
    <w:div w:id="1242788652">
      <w:bodyDiv w:val="1"/>
      <w:marLeft w:val="0"/>
      <w:marRight w:val="0"/>
      <w:marTop w:val="0"/>
      <w:marBottom w:val="0"/>
      <w:divBdr>
        <w:top w:val="none" w:sz="0" w:space="0" w:color="auto"/>
        <w:left w:val="none" w:sz="0" w:space="0" w:color="auto"/>
        <w:bottom w:val="none" w:sz="0" w:space="0" w:color="auto"/>
        <w:right w:val="none" w:sz="0" w:space="0" w:color="auto"/>
      </w:divBdr>
    </w:div>
    <w:div w:id="1273245513">
      <w:bodyDiv w:val="1"/>
      <w:marLeft w:val="0"/>
      <w:marRight w:val="0"/>
      <w:marTop w:val="0"/>
      <w:marBottom w:val="0"/>
      <w:divBdr>
        <w:top w:val="none" w:sz="0" w:space="0" w:color="auto"/>
        <w:left w:val="none" w:sz="0" w:space="0" w:color="auto"/>
        <w:bottom w:val="none" w:sz="0" w:space="0" w:color="auto"/>
        <w:right w:val="none" w:sz="0" w:space="0" w:color="auto"/>
      </w:divBdr>
    </w:div>
    <w:div w:id="1276714993">
      <w:bodyDiv w:val="1"/>
      <w:marLeft w:val="0"/>
      <w:marRight w:val="0"/>
      <w:marTop w:val="0"/>
      <w:marBottom w:val="0"/>
      <w:divBdr>
        <w:top w:val="none" w:sz="0" w:space="0" w:color="auto"/>
        <w:left w:val="none" w:sz="0" w:space="0" w:color="auto"/>
        <w:bottom w:val="none" w:sz="0" w:space="0" w:color="auto"/>
        <w:right w:val="none" w:sz="0" w:space="0" w:color="auto"/>
      </w:divBdr>
      <w:divsChild>
        <w:div w:id="1340425656">
          <w:marLeft w:val="0"/>
          <w:marRight w:val="0"/>
          <w:marTop w:val="0"/>
          <w:marBottom w:val="0"/>
          <w:divBdr>
            <w:top w:val="none" w:sz="0" w:space="0" w:color="auto"/>
            <w:left w:val="none" w:sz="0" w:space="0" w:color="auto"/>
            <w:bottom w:val="none" w:sz="0" w:space="0" w:color="auto"/>
            <w:right w:val="none" w:sz="0" w:space="0" w:color="auto"/>
          </w:divBdr>
        </w:div>
      </w:divsChild>
    </w:div>
    <w:div w:id="1285229661">
      <w:bodyDiv w:val="1"/>
      <w:marLeft w:val="0"/>
      <w:marRight w:val="0"/>
      <w:marTop w:val="0"/>
      <w:marBottom w:val="0"/>
      <w:divBdr>
        <w:top w:val="none" w:sz="0" w:space="0" w:color="auto"/>
        <w:left w:val="none" w:sz="0" w:space="0" w:color="auto"/>
        <w:bottom w:val="none" w:sz="0" w:space="0" w:color="auto"/>
        <w:right w:val="none" w:sz="0" w:space="0" w:color="auto"/>
      </w:divBdr>
    </w:div>
    <w:div w:id="1325859435">
      <w:bodyDiv w:val="1"/>
      <w:marLeft w:val="0"/>
      <w:marRight w:val="0"/>
      <w:marTop w:val="0"/>
      <w:marBottom w:val="0"/>
      <w:divBdr>
        <w:top w:val="none" w:sz="0" w:space="0" w:color="auto"/>
        <w:left w:val="none" w:sz="0" w:space="0" w:color="auto"/>
        <w:bottom w:val="none" w:sz="0" w:space="0" w:color="auto"/>
        <w:right w:val="none" w:sz="0" w:space="0" w:color="auto"/>
      </w:divBdr>
    </w:div>
    <w:div w:id="1338771946">
      <w:bodyDiv w:val="1"/>
      <w:marLeft w:val="0"/>
      <w:marRight w:val="0"/>
      <w:marTop w:val="0"/>
      <w:marBottom w:val="0"/>
      <w:divBdr>
        <w:top w:val="none" w:sz="0" w:space="0" w:color="auto"/>
        <w:left w:val="none" w:sz="0" w:space="0" w:color="auto"/>
        <w:bottom w:val="none" w:sz="0" w:space="0" w:color="auto"/>
        <w:right w:val="none" w:sz="0" w:space="0" w:color="auto"/>
      </w:divBdr>
    </w:div>
    <w:div w:id="1338776577">
      <w:bodyDiv w:val="1"/>
      <w:marLeft w:val="0"/>
      <w:marRight w:val="0"/>
      <w:marTop w:val="0"/>
      <w:marBottom w:val="0"/>
      <w:divBdr>
        <w:top w:val="none" w:sz="0" w:space="0" w:color="auto"/>
        <w:left w:val="none" w:sz="0" w:space="0" w:color="auto"/>
        <w:bottom w:val="none" w:sz="0" w:space="0" w:color="auto"/>
        <w:right w:val="none" w:sz="0" w:space="0" w:color="auto"/>
      </w:divBdr>
    </w:div>
    <w:div w:id="1355299849">
      <w:bodyDiv w:val="1"/>
      <w:marLeft w:val="0"/>
      <w:marRight w:val="0"/>
      <w:marTop w:val="0"/>
      <w:marBottom w:val="0"/>
      <w:divBdr>
        <w:top w:val="none" w:sz="0" w:space="0" w:color="auto"/>
        <w:left w:val="none" w:sz="0" w:space="0" w:color="auto"/>
        <w:bottom w:val="none" w:sz="0" w:space="0" w:color="auto"/>
        <w:right w:val="none" w:sz="0" w:space="0" w:color="auto"/>
      </w:divBdr>
    </w:div>
    <w:div w:id="1407455795">
      <w:bodyDiv w:val="1"/>
      <w:marLeft w:val="0"/>
      <w:marRight w:val="0"/>
      <w:marTop w:val="0"/>
      <w:marBottom w:val="0"/>
      <w:divBdr>
        <w:top w:val="none" w:sz="0" w:space="0" w:color="auto"/>
        <w:left w:val="none" w:sz="0" w:space="0" w:color="auto"/>
        <w:bottom w:val="none" w:sz="0" w:space="0" w:color="auto"/>
        <w:right w:val="none" w:sz="0" w:space="0" w:color="auto"/>
      </w:divBdr>
      <w:divsChild>
        <w:div w:id="963534793">
          <w:marLeft w:val="0"/>
          <w:marRight w:val="0"/>
          <w:marTop w:val="0"/>
          <w:marBottom w:val="0"/>
          <w:divBdr>
            <w:top w:val="none" w:sz="0" w:space="0" w:color="auto"/>
            <w:left w:val="none" w:sz="0" w:space="0" w:color="auto"/>
            <w:bottom w:val="none" w:sz="0" w:space="0" w:color="auto"/>
            <w:right w:val="none" w:sz="0" w:space="0" w:color="auto"/>
          </w:divBdr>
        </w:div>
      </w:divsChild>
    </w:div>
    <w:div w:id="1408258967">
      <w:bodyDiv w:val="1"/>
      <w:marLeft w:val="0"/>
      <w:marRight w:val="0"/>
      <w:marTop w:val="0"/>
      <w:marBottom w:val="0"/>
      <w:divBdr>
        <w:top w:val="none" w:sz="0" w:space="0" w:color="auto"/>
        <w:left w:val="none" w:sz="0" w:space="0" w:color="auto"/>
        <w:bottom w:val="none" w:sz="0" w:space="0" w:color="auto"/>
        <w:right w:val="none" w:sz="0" w:space="0" w:color="auto"/>
      </w:divBdr>
      <w:divsChild>
        <w:div w:id="109279241">
          <w:marLeft w:val="0"/>
          <w:marRight w:val="0"/>
          <w:marTop w:val="0"/>
          <w:marBottom w:val="1500"/>
          <w:divBdr>
            <w:top w:val="none" w:sz="0" w:space="0" w:color="auto"/>
            <w:left w:val="none" w:sz="0" w:space="0" w:color="auto"/>
            <w:bottom w:val="none" w:sz="0" w:space="0" w:color="auto"/>
            <w:right w:val="none" w:sz="0" w:space="0" w:color="auto"/>
          </w:divBdr>
          <w:divsChild>
            <w:div w:id="883368032">
              <w:marLeft w:val="0"/>
              <w:marRight w:val="0"/>
              <w:marTop w:val="0"/>
              <w:marBottom w:val="0"/>
              <w:divBdr>
                <w:top w:val="none" w:sz="0" w:space="0" w:color="auto"/>
                <w:left w:val="none" w:sz="0" w:space="0" w:color="auto"/>
                <w:bottom w:val="none" w:sz="0" w:space="0" w:color="auto"/>
                <w:right w:val="none" w:sz="0" w:space="0" w:color="auto"/>
              </w:divBdr>
              <w:divsChild>
                <w:div w:id="2092966866">
                  <w:marLeft w:val="-225"/>
                  <w:marRight w:val="-225"/>
                  <w:marTop w:val="0"/>
                  <w:marBottom w:val="0"/>
                  <w:divBdr>
                    <w:top w:val="none" w:sz="0" w:space="0" w:color="auto"/>
                    <w:left w:val="none" w:sz="0" w:space="0" w:color="auto"/>
                    <w:bottom w:val="none" w:sz="0" w:space="0" w:color="auto"/>
                    <w:right w:val="none" w:sz="0" w:space="0" w:color="auto"/>
                  </w:divBdr>
                  <w:divsChild>
                    <w:div w:id="503591920">
                      <w:marLeft w:val="0"/>
                      <w:marRight w:val="0"/>
                      <w:marTop w:val="0"/>
                      <w:marBottom w:val="750"/>
                      <w:divBdr>
                        <w:top w:val="none" w:sz="0" w:space="0" w:color="auto"/>
                        <w:left w:val="single" w:sz="36" w:space="12" w:color="003976"/>
                        <w:bottom w:val="none" w:sz="0" w:space="0" w:color="auto"/>
                        <w:right w:val="none" w:sz="0" w:space="0" w:color="auto"/>
                      </w:divBdr>
                      <w:divsChild>
                        <w:div w:id="1694308341">
                          <w:marLeft w:val="0"/>
                          <w:marRight w:val="0"/>
                          <w:marTop w:val="0"/>
                          <w:marBottom w:val="0"/>
                          <w:divBdr>
                            <w:top w:val="none" w:sz="0" w:space="0" w:color="auto"/>
                            <w:left w:val="none" w:sz="0" w:space="0" w:color="auto"/>
                            <w:bottom w:val="none" w:sz="0" w:space="0" w:color="auto"/>
                            <w:right w:val="none" w:sz="0" w:space="0" w:color="auto"/>
                          </w:divBdr>
                        </w:div>
                      </w:divsChild>
                    </w:div>
                    <w:div w:id="862279748">
                      <w:marLeft w:val="0"/>
                      <w:marRight w:val="0"/>
                      <w:marTop w:val="0"/>
                      <w:marBottom w:val="0"/>
                      <w:divBdr>
                        <w:top w:val="none" w:sz="0" w:space="0" w:color="auto"/>
                        <w:left w:val="none" w:sz="0" w:space="0" w:color="auto"/>
                        <w:bottom w:val="none" w:sz="0" w:space="0" w:color="auto"/>
                        <w:right w:val="none" w:sz="0" w:space="0" w:color="auto"/>
                      </w:divBdr>
                    </w:div>
                    <w:div w:id="11690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977">
          <w:marLeft w:val="0"/>
          <w:marRight w:val="0"/>
          <w:marTop w:val="0"/>
          <w:marBottom w:val="0"/>
          <w:divBdr>
            <w:top w:val="none" w:sz="0" w:space="0" w:color="auto"/>
            <w:left w:val="none" w:sz="0" w:space="0" w:color="auto"/>
            <w:bottom w:val="none" w:sz="0" w:space="0" w:color="auto"/>
            <w:right w:val="none" w:sz="0" w:space="0" w:color="auto"/>
          </w:divBdr>
          <w:divsChild>
            <w:div w:id="1437335653">
              <w:marLeft w:val="0"/>
              <w:marRight w:val="0"/>
              <w:marTop w:val="0"/>
              <w:marBottom w:val="0"/>
              <w:divBdr>
                <w:top w:val="none" w:sz="0" w:space="0" w:color="auto"/>
                <w:left w:val="none" w:sz="0" w:space="0" w:color="auto"/>
                <w:bottom w:val="none" w:sz="0" w:space="0" w:color="auto"/>
                <w:right w:val="none" w:sz="0" w:space="0" w:color="auto"/>
              </w:divBdr>
              <w:divsChild>
                <w:div w:id="855460231">
                  <w:marLeft w:val="-225"/>
                  <w:marRight w:val="-225"/>
                  <w:marTop w:val="0"/>
                  <w:marBottom w:val="0"/>
                  <w:divBdr>
                    <w:top w:val="none" w:sz="0" w:space="0" w:color="auto"/>
                    <w:left w:val="none" w:sz="0" w:space="0" w:color="auto"/>
                    <w:bottom w:val="none" w:sz="0" w:space="0" w:color="auto"/>
                    <w:right w:val="none" w:sz="0" w:space="0" w:color="auto"/>
                  </w:divBdr>
                  <w:divsChild>
                    <w:div w:id="609627620">
                      <w:marLeft w:val="0"/>
                      <w:marRight w:val="0"/>
                      <w:marTop w:val="0"/>
                      <w:marBottom w:val="0"/>
                      <w:divBdr>
                        <w:top w:val="none" w:sz="0" w:space="0" w:color="auto"/>
                        <w:left w:val="none" w:sz="0" w:space="0" w:color="auto"/>
                        <w:bottom w:val="none" w:sz="0" w:space="0" w:color="auto"/>
                        <w:right w:val="none" w:sz="0" w:space="0" w:color="auto"/>
                      </w:divBdr>
                    </w:div>
                    <w:div w:id="1731071348">
                      <w:marLeft w:val="0"/>
                      <w:marRight w:val="0"/>
                      <w:marTop w:val="0"/>
                      <w:marBottom w:val="750"/>
                      <w:divBdr>
                        <w:top w:val="none" w:sz="0" w:space="0" w:color="auto"/>
                        <w:left w:val="none" w:sz="0" w:space="0" w:color="auto"/>
                        <w:bottom w:val="none" w:sz="0" w:space="0" w:color="auto"/>
                        <w:right w:val="none" w:sz="0" w:space="0" w:color="auto"/>
                      </w:divBdr>
                      <w:divsChild>
                        <w:div w:id="1252661446">
                          <w:marLeft w:val="0"/>
                          <w:marRight w:val="0"/>
                          <w:marTop w:val="0"/>
                          <w:marBottom w:val="300"/>
                          <w:divBdr>
                            <w:top w:val="none" w:sz="0" w:space="0" w:color="auto"/>
                            <w:left w:val="none" w:sz="0" w:space="0" w:color="auto"/>
                            <w:bottom w:val="none" w:sz="0" w:space="0" w:color="auto"/>
                            <w:right w:val="none" w:sz="0" w:space="0" w:color="auto"/>
                          </w:divBdr>
                          <w:divsChild>
                            <w:div w:id="272178770">
                              <w:marLeft w:val="0"/>
                              <w:marRight w:val="0"/>
                              <w:marTop w:val="0"/>
                              <w:marBottom w:val="0"/>
                              <w:divBdr>
                                <w:top w:val="none" w:sz="0" w:space="0" w:color="auto"/>
                                <w:left w:val="none" w:sz="0" w:space="0" w:color="auto"/>
                                <w:bottom w:val="dotted" w:sz="6" w:space="0" w:color="333333"/>
                                <w:right w:val="none" w:sz="0" w:space="0" w:color="auto"/>
                              </w:divBdr>
                              <w:divsChild>
                                <w:div w:id="326515032">
                                  <w:marLeft w:val="0"/>
                                  <w:marRight w:val="0"/>
                                  <w:marTop w:val="0"/>
                                  <w:marBottom w:val="0"/>
                                  <w:divBdr>
                                    <w:top w:val="none" w:sz="0" w:space="0" w:color="auto"/>
                                    <w:left w:val="none" w:sz="0" w:space="0" w:color="auto"/>
                                    <w:bottom w:val="none" w:sz="0" w:space="0" w:color="auto"/>
                                    <w:right w:val="none" w:sz="0" w:space="0" w:color="auto"/>
                                  </w:divBdr>
                                </w:div>
                                <w:div w:id="1420522845">
                                  <w:marLeft w:val="0"/>
                                  <w:marRight w:val="0"/>
                                  <w:marTop w:val="0"/>
                                  <w:marBottom w:val="0"/>
                                  <w:divBdr>
                                    <w:top w:val="none" w:sz="0" w:space="0" w:color="auto"/>
                                    <w:left w:val="none" w:sz="0" w:space="0" w:color="auto"/>
                                    <w:bottom w:val="none" w:sz="0" w:space="0" w:color="auto"/>
                                    <w:right w:val="none" w:sz="0" w:space="0" w:color="auto"/>
                                  </w:divBdr>
                                  <w:divsChild>
                                    <w:div w:id="401147600">
                                      <w:marLeft w:val="0"/>
                                      <w:marRight w:val="0"/>
                                      <w:marTop w:val="0"/>
                                      <w:marBottom w:val="0"/>
                                      <w:divBdr>
                                        <w:top w:val="single" w:sz="6" w:space="11" w:color="DDDDDD"/>
                                        <w:left w:val="none" w:sz="0" w:space="0" w:color="auto"/>
                                        <w:bottom w:val="none" w:sz="0" w:space="0" w:color="auto"/>
                                        <w:right w:val="none" w:sz="0" w:space="0" w:color="auto"/>
                                      </w:divBdr>
                                      <w:divsChild>
                                        <w:div w:id="124585845">
                                          <w:marLeft w:val="450"/>
                                          <w:marRight w:val="0"/>
                                          <w:marTop w:val="0"/>
                                          <w:marBottom w:val="0"/>
                                          <w:divBdr>
                                            <w:top w:val="none" w:sz="0" w:space="0" w:color="auto"/>
                                            <w:left w:val="none" w:sz="0" w:space="0" w:color="auto"/>
                                            <w:bottom w:val="none" w:sz="0" w:space="0" w:color="auto"/>
                                            <w:right w:val="none" w:sz="0" w:space="0" w:color="auto"/>
                                          </w:divBdr>
                                        </w:div>
                                        <w:div w:id="278731122">
                                          <w:marLeft w:val="450"/>
                                          <w:marRight w:val="0"/>
                                          <w:marTop w:val="0"/>
                                          <w:marBottom w:val="0"/>
                                          <w:divBdr>
                                            <w:top w:val="none" w:sz="0" w:space="0" w:color="auto"/>
                                            <w:left w:val="none" w:sz="0" w:space="0" w:color="auto"/>
                                            <w:bottom w:val="none" w:sz="0" w:space="0" w:color="auto"/>
                                            <w:right w:val="none" w:sz="0" w:space="0" w:color="auto"/>
                                          </w:divBdr>
                                        </w:div>
                                        <w:div w:id="987200530">
                                          <w:marLeft w:val="450"/>
                                          <w:marRight w:val="0"/>
                                          <w:marTop w:val="0"/>
                                          <w:marBottom w:val="0"/>
                                          <w:divBdr>
                                            <w:top w:val="none" w:sz="0" w:space="0" w:color="auto"/>
                                            <w:left w:val="none" w:sz="0" w:space="0" w:color="auto"/>
                                            <w:bottom w:val="none" w:sz="0" w:space="0" w:color="auto"/>
                                            <w:right w:val="none" w:sz="0" w:space="0" w:color="auto"/>
                                          </w:divBdr>
                                        </w:div>
                                        <w:div w:id="1146821061">
                                          <w:marLeft w:val="450"/>
                                          <w:marRight w:val="0"/>
                                          <w:marTop w:val="0"/>
                                          <w:marBottom w:val="0"/>
                                          <w:divBdr>
                                            <w:top w:val="none" w:sz="0" w:space="0" w:color="auto"/>
                                            <w:left w:val="none" w:sz="0" w:space="0" w:color="auto"/>
                                            <w:bottom w:val="none" w:sz="0" w:space="0" w:color="auto"/>
                                            <w:right w:val="none" w:sz="0" w:space="0" w:color="auto"/>
                                          </w:divBdr>
                                        </w:div>
                                        <w:div w:id="201857884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869317">
          <w:marLeft w:val="0"/>
          <w:marRight w:val="0"/>
          <w:marTop w:val="0"/>
          <w:marBottom w:val="0"/>
          <w:divBdr>
            <w:top w:val="none" w:sz="0" w:space="0" w:color="auto"/>
            <w:left w:val="none" w:sz="0" w:space="0" w:color="auto"/>
            <w:bottom w:val="none" w:sz="0" w:space="0" w:color="auto"/>
            <w:right w:val="none" w:sz="0" w:space="0" w:color="auto"/>
          </w:divBdr>
          <w:divsChild>
            <w:div w:id="1325275633">
              <w:marLeft w:val="0"/>
              <w:marRight w:val="0"/>
              <w:marTop w:val="0"/>
              <w:marBottom w:val="0"/>
              <w:divBdr>
                <w:top w:val="none" w:sz="0" w:space="0" w:color="auto"/>
                <w:left w:val="none" w:sz="0" w:space="0" w:color="auto"/>
                <w:bottom w:val="none" w:sz="0" w:space="0" w:color="auto"/>
                <w:right w:val="none" w:sz="0" w:space="0" w:color="auto"/>
              </w:divBdr>
              <w:divsChild>
                <w:div w:id="2106226688">
                  <w:marLeft w:val="-225"/>
                  <w:marRight w:val="-225"/>
                  <w:marTop w:val="0"/>
                  <w:marBottom w:val="0"/>
                  <w:divBdr>
                    <w:top w:val="none" w:sz="0" w:space="0" w:color="auto"/>
                    <w:left w:val="none" w:sz="0" w:space="0" w:color="auto"/>
                    <w:bottom w:val="none" w:sz="0" w:space="0" w:color="auto"/>
                    <w:right w:val="none" w:sz="0" w:space="0" w:color="auto"/>
                  </w:divBdr>
                  <w:divsChild>
                    <w:div w:id="1029139373">
                      <w:marLeft w:val="0"/>
                      <w:marRight w:val="0"/>
                      <w:marTop w:val="0"/>
                      <w:marBottom w:val="0"/>
                      <w:divBdr>
                        <w:top w:val="none" w:sz="0" w:space="0" w:color="auto"/>
                        <w:left w:val="none" w:sz="0" w:space="0" w:color="auto"/>
                        <w:bottom w:val="none" w:sz="0" w:space="0" w:color="auto"/>
                        <w:right w:val="none" w:sz="0" w:space="0" w:color="auto"/>
                      </w:divBdr>
                      <w:divsChild>
                        <w:div w:id="33338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562341">
          <w:marLeft w:val="0"/>
          <w:marRight w:val="0"/>
          <w:marTop w:val="0"/>
          <w:marBottom w:val="0"/>
          <w:divBdr>
            <w:top w:val="none" w:sz="0" w:space="0" w:color="auto"/>
            <w:left w:val="none" w:sz="0" w:space="0" w:color="auto"/>
            <w:bottom w:val="none" w:sz="0" w:space="0" w:color="auto"/>
            <w:right w:val="none" w:sz="0" w:space="0" w:color="auto"/>
          </w:divBdr>
          <w:divsChild>
            <w:div w:id="202443091">
              <w:marLeft w:val="0"/>
              <w:marRight w:val="0"/>
              <w:marTop w:val="0"/>
              <w:marBottom w:val="0"/>
              <w:divBdr>
                <w:top w:val="none" w:sz="0" w:space="0" w:color="auto"/>
                <w:left w:val="none" w:sz="0" w:space="0" w:color="auto"/>
                <w:bottom w:val="none" w:sz="0" w:space="0" w:color="auto"/>
                <w:right w:val="none" w:sz="0" w:space="0" w:color="auto"/>
              </w:divBdr>
              <w:divsChild>
                <w:div w:id="597643253">
                  <w:marLeft w:val="0"/>
                  <w:marRight w:val="0"/>
                  <w:marTop w:val="0"/>
                  <w:marBottom w:val="0"/>
                  <w:divBdr>
                    <w:top w:val="none" w:sz="0" w:space="0" w:color="auto"/>
                    <w:left w:val="none" w:sz="0" w:space="0" w:color="auto"/>
                    <w:bottom w:val="none" w:sz="0" w:space="0" w:color="auto"/>
                    <w:right w:val="none" w:sz="0" w:space="0" w:color="auto"/>
                  </w:divBdr>
                  <w:divsChild>
                    <w:div w:id="1886260209">
                      <w:marLeft w:val="0"/>
                      <w:marRight w:val="0"/>
                      <w:marTop w:val="0"/>
                      <w:marBottom w:val="0"/>
                      <w:divBdr>
                        <w:top w:val="none" w:sz="0" w:space="0" w:color="auto"/>
                        <w:left w:val="none" w:sz="0" w:space="0" w:color="auto"/>
                        <w:bottom w:val="none" w:sz="0" w:space="0" w:color="auto"/>
                        <w:right w:val="none" w:sz="0" w:space="0" w:color="auto"/>
                      </w:divBdr>
                    </w:div>
                  </w:divsChild>
                </w:div>
                <w:div w:id="794833830">
                  <w:marLeft w:val="-225"/>
                  <w:marRight w:val="-225"/>
                  <w:marTop w:val="0"/>
                  <w:marBottom w:val="0"/>
                  <w:divBdr>
                    <w:top w:val="none" w:sz="0" w:space="0" w:color="auto"/>
                    <w:left w:val="none" w:sz="0" w:space="0" w:color="auto"/>
                    <w:bottom w:val="none" w:sz="0" w:space="0" w:color="auto"/>
                    <w:right w:val="none" w:sz="0" w:space="0" w:color="auto"/>
                  </w:divBdr>
                  <w:divsChild>
                    <w:div w:id="21907061">
                      <w:marLeft w:val="1462"/>
                      <w:marRight w:val="0"/>
                      <w:marTop w:val="0"/>
                      <w:marBottom w:val="0"/>
                      <w:divBdr>
                        <w:top w:val="none" w:sz="0" w:space="0" w:color="auto"/>
                        <w:left w:val="none" w:sz="0" w:space="0" w:color="auto"/>
                        <w:bottom w:val="none" w:sz="0" w:space="0" w:color="auto"/>
                        <w:right w:val="none" w:sz="0" w:space="0" w:color="auto"/>
                      </w:divBdr>
                      <w:divsChild>
                        <w:div w:id="920336478">
                          <w:marLeft w:val="0"/>
                          <w:marRight w:val="0"/>
                          <w:marTop w:val="0"/>
                          <w:marBottom w:val="0"/>
                          <w:divBdr>
                            <w:top w:val="none" w:sz="0" w:space="0" w:color="auto"/>
                            <w:left w:val="none" w:sz="0" w:space="0" w:color="auto"/>
                            <w:bottom w:val="none" w:sz="0" w:space="0" w:color="auto"/>
                            <w:right w:val="none" w:sz="0" w:space="0" w:color="auto"/>
                          </w:divBdr>
                        </w:div>
                      </w:divsChild>
                    </w:div>
                    <w:div w:id="430584800">
                      <w:marLeft w:val="0"/>
                      <w:marRight w:val="0"/>
                      <w:marTop w:val="0"/>
                      <w:marBottom w:val="0"/>
                      <w:divBdr>
                        <w:top w:val="none" w:sz="0" w:space="0" w:color="auto"/>
                        <w:left w:val="none" w:sz="0" w:space="0" w:color="auto"/>
                        <w:bottom w:val="none" w:sz="0" w:space="0" w:color="auto"/>
                        <w:right w:val="none" w:sz="0" w:space="0" w:color="auto"/>
                      </w:divBdr>
                    </w:div>
                    <w:div w:id="1111970239">
                      <w:marLeft w:val="0"/>
                      <w:marRight w:val="0"/>
                      <w:marTop w:val="0"/>
                      <w:marBottom w:val="0"/>
                      <w:divBdr>
                        <w:top w:val="none" w:sz="0" w:space="0" w:color="auto"/>
                        <w:left w:val="none" w:sz="0" w:space="0" w:color="auto"/>
                        <w:bottom w:val="none" w:sz="0" w:space="0" w:color="auto"/>
                        <w:right w:val="none" w:sz="0" w:space="0" w:color="auto"/>
                      </w:divBdr>
                      <w:divsChild>
                        <w:div w:id="1314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080869">
          <w:marLeft w:val="0"/>
          <w:marRight w:val="0"/>
          <w:marTop w:val="0"/>
          <w:marBottom w:val="0"/>
          <w:divBdr>
            <w:top w:val="single" w:sz="6" w:space="0" w:color="333333"/>
            <w:left w:val="none" w:sz="0" w:space="0" w:color="auto"/>
            <w:bottom w:val="none" w:sz="0" w:space="0" w:color="auto"/>
            <w:right w:val="none" w:sz="0" w:space="0" w:color="auto"/>
          </w:divBdr>
          <w:divsChild>
            <w:div w:id="1314139305">
              <w:marLeft w:val="0"/>
              <w:marRight w:val="0"/>
              <w:marTop w:val="0"/>
              <w:marBottom w:val="0"/>
              <w:divBdr>
                <w:top w:val="none" w:sz="0" w:space="0" w:color="auto"/>
                <w:left w:val="none" w:sz="0" w:space="0" w:color="auto"/>
                <w:bottom w:val="none" w:sz="0" w:space="0" w:color="auto"/>
                <w:right w:val="none" w:sz="0" w:space="0" w:color="auto"/>
              </w:divBdr>
              <w:divsChild>
                <w:div w:id="1372192800">
                  <w:marLeft w:val="-225"/>
                  <w:marRight w:val="-225"/>
                  <w:marTop w:val="0"/>
                  <w:marBottom w:val="0"/>
                  <w:divBdr>
                    <w:top w:val="none" w:sz="0" w:space="0" w:color="auto"/>
                    <w:left w:val="none" w:sz="0" w:space="0" w:color="auto"/>
                    <w:bottom w:val="none" w:sz="0" w:space="0" w:color="auto"/>
                    <w:right w:val="none" w:sz="0" w:space="0" w:color="auto"/>
                  </w:divBdr>
                  <w:divsChild>
                    <w:div w:id="1000618975">
                      <w:marLeft w:val="0"/>
                      <w:marRight w:val="0"/>
                      <w:marTop w:val="0"/>
                      <w:marBottom w:val="0"/>
                      <w:divBdr>
                        <w:top w:val="none" w:sz="0" w:space="0" w:color="auto"/>
                        <w:left w:val="none" w:sz="0" w:space="0" w:color="auto"/>
                        <w:bottom w:val="none" w:sz="0" w:space="0" w:color="auto"/>
                        <w:right w:val="none" w:sz="0" w:space="0" w:color="auto"/>
                      </w:divBdr>
                      <w:divsChild>
                        <w:div w:id="1972856327">
                          <w:marLeft w:val="0"/>
                          <w:marRight w:val="0"/>
                          <w:marTop w:val="0"/>
                          <w:marBottom w:val="0"/>
                          <w:divBdr>
                            <w:top w:val="none" w:sz="0" w:space="0" w:color="auto"/>
                            <w:left w:val="none" w:sz="0" w:space="0" w:color="auto"/>
                            <w:bottom w:val="none" w:sz="0" w:space="0" w:color="auto"/>
                            <w:right w:val="none" w:sz="0" w:space="0" w:color="auto"/>
                          </w:divBdr>
                          <w:divsChild>
                            <w:div w:id="2765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41053">
                      <w:marLeft w:val="0"/>
                      <w:marRight w:val="0"/>
                      <w:marTop w:val="0"/>
                      <w:marBottom w:val="0"/>
                      <w:divBdr>
                        <w:top w:val="none" w:sz="0" w:space="0" w:color="auto"/>
                        <w:left w:val="none" w:sz="0" w:space="0" w:color="auto"/>
                        <w:bottom w:val="none" w:sz="0" w:space="0" w:color="auto"/>
                        <w:right w:val="none" w:sz="0" w:space="0" w:color="auto"/>
                      </w:divBdr>
                      <w:divsChild>
                        <w:div w:id="391393753">
                          <w:marLeft w:val="0"/>
                          <w:marRight w:val="0"/>
                          <w:marTop w:val="0"/>
                          <w:marBottom w:val="0"/>
                          <w:divBdr>
                            <w:top w:val="none" w:sz="0" w:space="0" w:color="auto"/>
                            <w:left w:val="none" w:sz="0" w:space="0" w:color="auto"/>
                            <w:bottom w:val="none" w:sz="0" w:space="0" w:color="auto"/>
                            <w:right w:val="none" w:sz="0" w:space="0" w:color="auto"/>
                          </w:divBdr>
                        </w:div>
                      </w:divsChild>
                    </w:div>
                    <w:div w:id="2048293864">
                      <w:marLeft w:val="0"/>
                      <w:marRight w:val="0"/>
                      <w:marTop w:val="0"/>
                      <w:marBottom w:val="0"/>
                      <w:divBdr>
                        <w:top w:val="none" w:sz="0" w:space="0" w:color="auto"/>
                        <w:left w:val="none" w:sz="0" w:space="0" w:color="auto"/>
                        <w:bottom w:val="none" w:sz="0" w:space="0" w:color="auto"/>
                        <w:right w:val="none" w:sz="0" w:space="0" w:color="auto"/>
                      </w:divBdr>
                      <w:divsChild>
                        <w:div w:id="19069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768967">
      <w:bodyDiv w:val="1"/>
      <w:marLeft w:val="0"/>
      <w:marRight w:val="0"/>
      <w:marTop w:val="0"/>
      <w:marBottom w:val="0"/>
      <w:divBdr>
        <w:top w:val="none" w:sz="0" w:space="0" w:color="auto"/>
        <w:left w:val="none" w:sz="0" w:space="0" w:color="auto"/>
        <w:bottom w:val="none" w:sz="0" w:space="0" w:color="auto"/>
        <w:right w:val="none" w:sz="0" w:space="0" w:color="auto"/>
      </w:divBdr>
      <w:divsChild>
        <w:div w:id="758605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2121652">
      <w:bodyDiv w:val="1"/>
      <w:marLeft w:val="0"/>
      <w:marRight w:val="0"/>
      <w:marTop w:val="0"/>
      <w:marBottom w:val="0"/>
      <w:divBdr>
        <w:top w:val="none" w:sz="0" w:space="0" w:color="auto"/>
        <w:left w:val="none" w:sz="0" w:space="0" w:color="auto"/>
        <w:bottom w:val="none" w:sz="0" w:space="0" w:color="auto"/>
        <w:right w:val="none" w:sz="0" w:space="0" w:color="auto"/>
      </w:divBdr>
    </w:div>
    <w:div w:id="1483817580">
      <w:bodyDiv w:val="1"/>
      <w:marLeft w:val="0"/>
      <w:marRight w:val="0"/>
      <w:marTop w:val="0"/>
      <w:marBottom w:val="0"/>
      <w:divBdr>
        <w:top w:val="none" w:sz="0" w:space="0" w:color="auto"/>
        <w:left w:val="none" w:sz="0" w:space="0" w:color="auto"/>
        <w:bottom w:val="none" w:sz="0" w:space="0" w:color="auto"/>
        <w:right w:val="none" w:sz="0" w:space="0" w:color="auto"/>
      </w:divBdr>
      <w:divsChild>
        <w:div w:id="357006097">
          <w:marLeft w:val="0"/>
          <w:marRight w:val="0"/>
          <w:marTop w:val="0"/>
          <w:marBottom w:val="0"/>
          <w:divBdr>
            <w:top w:val="none" w:sz="0" w:space="0" w:color="auto"/>
            <w:left w:val="none" w:sz="0" w:space="0" w:color="auto"/>
            <w:bottom w:val="none" w:sz="0" w:space="0" w:color="auto"/>
            <w:right w:val="none" w:sz="0" w:space="0" w:color="auto"/>
          </w:divBdr>
        </w:div>
      </w:divsChild>
    </w:div>
    <w:div w:id="1545483285">
      <w:bodyDiv w:val="1"/>
      <w:marLeft w:val="0"/>
      <w:marRight w:val="0"/>
      <w:marTop w:val="0"/>
      <w:marBottom w:val="0"/>
      <w:divBdr>
        <w:top w:val="none" w:sz="0" w:space="0" w:color="auto"/>
        <w:left w:val="none" w:sz="0" w:space="0" w:color="auto"/>
        <w:bottom w:val="none" w:sz="0" w:space="0" w:color="auto"/>
        <w:right w:val="none" w:sz="0" w:space="0" w:color="auto"/>
      </w:divBdr>
    </w:div>
    <w:div w:id="1556503083">
      <w:bodyDiv w:val="1"/>
      <w:marLeft w:val="0"/>
      <w:marRight w:val="0"/>
      <w:marTop w:val="0"/>
      <w:marBottom w:val="0"/>
      <w:divBdr>
        <w:top w:val="none" w:sz="0" w:space="0" w:color="auto"/>
        <w:left w:val="none" w:sz="0" w:space="0" w:color="auto"/>
        <w:bottom w:val="none" w:sz="0" w:space="0" w:color="auto"/>
        <w:right w:val="none" w:sz="0" w:space="0" w:color="auto"/>
      </w:divBdr>
      <w:divsChild>
        <w:div w:id="1600991676">
          <w:marLeft w:val="0"/>
          <w:marRight w:val="0"/>
          <w:marTop w:val="0"/>
          <w:marBottom w:val="0"/>
          <w:divBdr>
            <w:top w:val="none" w:sz="0" w:space="0" w:color="auto"/>
            <w:left w:val="none" w:sz="0" w:space="0" w:color="auto"/>
            <w:bottom w:val="none" w:sz="0" w:space="0" w:color="auto"/>
            <w:right w:val="none" w:sz="0" w:space="0" w:color="auto"/>
          </w:divBdr>
          <w:divsChild>
            <w:div w:id="1478455783">
              <w:marLeft w:val="0"/>
              <w:marRight w:val="0"/>
              <w:marTop w:val="0"/>
              <w:marBottom w:val="0"/>
              <w:divBdr>
                <w:top w:val="none" w:sz="0" w:space="0" w:color="auto"/>
                <w:left w:val="none" w:sz="0" w:space="0" w:color="auto"/>
                <w:bottom w:val="none" w:sz="0" w:space="0" w:color="auto"/>
                <w:right w:val="none" w:sz="0" w:space="0" w:color="auto"/>
              </w:divBdr>
              <w:divsChild>
                <w:div w:id="510950678">
                  <w:marLeft w:val="0"/>
                  <w:marRight w:val="0"/>
                  <w:marTop w:val="0"/>
                  <w:marBottom w:val="0"/>
                  <w:divBdr>
                    <w:top w:val="none" w:sz="0" w:space="0" w:color="auto"/>
                    <w:left w:val="none" w:sz="0" w:space="0" w:color="auto"/>
                    <w:bottom w:val="none" w:sz="0" w:space="0" w:color="auto"/>
                    <w:right w:val="none" w:sz="0" w:space="0" w:color="auto"/>
                  </w:divBdr>
                  <w:divsChild>
                    <w:div w:id="1895969336">
                      <w:marLeft w:val="0"/>
                      <w:marRight w:val="0"/>
                      <w:marTop w:val="0"/>
                      <w:marBottom w:val="0"/>
                      <w:divBdr>
                        <w:top w:val="none" w:sz="0" w:space="0" w:color="auto"/>
                        <w:left w:val="none" w:sz="0" w:space="0" w:color="auto"/>
                        <w:bottom w:val="none" w:sz="0" w:space="0" w:color="auto"/>
                        <w:right w:val="none" w:sz="0" w:space="0" w:color="auto"/>
                      </w:divBdr>
                      <w:divsChild>
                        <w:div w:id="918634850">
                          <w:marLeft w:val="0"/>
                          <w:marRight w:val="0"/>
                          <w:marTop w:val="0"/>
                          <w:marBottom w:val="0"/>
                          <w:divBdr>
                            <w:top w:val="none" w:sz="0" w:space="0" w:color="auto"/>
                            <w:left w:val="none" w:sz="0" w:space="0" w:color="auto"/>
                            <w:bottom w:val="none" w:sz="0" w:space="0" w:color="auto"/>
                            <w:right w:val="none" w:sz="0" w:space="0" w:color="auto"/>
                          </w:divBdr>
                          <w:divsChild>
                            <w:div w:id="748189726">
                              <w:marLeft w:val="0"/>
                              <w:marRight w:val="0"/>
                              <w:marTop w:val="0"/>
                              <w:marBottom w:val="0"/>
                              <w:divBdr>
                                <w:top w:val="none" w:sz="0" w:space="0" w:color="auto"/>
                                <w:left w:val="none" w:sz="0" w:space="0" w:color="auto"/>
                                <w:bottom w:val="none" w:sz="0" w:space="0" w:color="auto"/>
                                <w:right w:val="none" w:sz="0" w:space="0" w:color="auto"/>
                              </w:divBdr>
                              <w:divsChild>
                                <w:div w:id="83985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34301">
                                      <w:marLeft w:val="0"/>
                                      <w:marRight w:val="0"/>
                                      <w:marTop w:val="0"/>
                                      <w:marBottom w:val="0"/>
                                      <w:divBdr>
                                        <w:top w:val="none" w:sz="0" w:space="0" w:color="auto"/>
                                        <w:left w:val="none" w:sz="0" w:space="0" w:color="auto"/>
                                        <w:bottom w:val="none" w:sz="0" w:space="0" w:color="auto"/>
                                        <w:right w:val="none" w:sz="0" w:space="0" w:color="auto"/>
                                      </w:divBdr>
                                      <w:divsChild>
                                        <w:div w:id="1310744395">
                                          <w:marLeft w:val="0"/>
                                          <w:marRight w:val="0"/>
                                          <w:marTop w:val="0"/>
                                          <w:marBottom w:val="0"/>
                                          <w:divBdr>
                                            <w:top w:val="none" w:sz="0" w:space="0" w:color="auto"/>
                                            <w:left w:val="none" w:sz="0" w:space="0" w:color="auto"/>
                                            <w:bottom w:val="none" w:sz="0" w:space="0" w:color="auto"/>
                                            <w:right w:val="none" w:sz="0" w:space="0" w:color="auto"/>
                                          </w:divBdr>
                                          <w:divsChild>
                                            <w:div w:id="17353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8423810">
          <w:marLeft w:val="0"/>
          <w:marRight w:val="0"/>
          <w:marTop w:val="0"/>
          <w:marBottom w:val="0"/>
          <w:divBdr>
            <w:top w:val="none" w:sz="0" w:space="0" w:color="auto"/>
            <w:left w:val="none" w:sz="0" w:space="0" w:color="auto"/>
            <w:bottom w:val="none" w:sz="0" w:space="0" w:color="auto"/>
            <w:right w:val="none" w:sz="0" w:space="0" w:color="auto"/>
          </w:divBdr>
          <w:divsChild>
            <w:div w:id="1416126183">
              <w:marLeft w:val="0"/>
              <w:marRight w:val="0"/>
              <w:marTop w:val="0"/>
              <w:marBottom w:val="0"/>
              <w:divBdr>
                <w:top w:val="none" w:sz="0" w:space="0" w:color="auto"/>
                <w:left w:val="none" w:sz="0" w:space="0" w:color="auto"/>
                <w:bottom w:val="none" w:sz="0" w:space="0" w:color="auto"/>
                <w:right w:val="none" w:sz="0" w:space="0" w:color="auto"/>
              </w:divBdr>
              <w:divsChild>
                <w:div w:id="423428628">
                  <w:marLeft w:val="0"/>
                  <w:marRight w:val="0"/>
                  <w:marTop w:val="0"/>
                  <w:marBottom w:val="0"/>
                  <w:divBdr>
                    <w:top w:val="none" w:sz="0" w:space="0" w:color="auto"/>
                    <w:left w:val="none" w:sz="0" w:space="0" w:color="auto"/>
                    <w:bottom w:val="none" w:sz="0" w:space="0" w:color="auto"/>
                    <w:right w:val="none" w:sz="0" w:space="0" w:color="auto"/>
                  </w:divBdr>
                  <w:divsChild>
                    <w:div w:id="334766967">
                      <w:marLeft w:val="0"/>
                      <w:marRight w:val="0"/>
                      <w:marTop w:val="0"/>
                      <w:marBottom w:val="0"/>
                      <w:divBdr>
                        <w:top w:val="none" w:sz="0" w:space="0" w:color="auto"/>
                        <w:left w:val="none" w:sz="0" w:space="0" w:color="auto"/>
                        <w:bottom w:val="none" w:sz="0" w:space="0" w:color="auto"/>
                        <w:right w:val="none" w:sz="0" w:space="0" w:color="auto"/>
                      </w:divBdr>
                      <w:divsChild>
                        <w:div w:id="157187536">
                          <w:marLeft w:val="0"/>
                          <w:marRight w:val="0"/>
                          <w:marTop w:val="0"/>
                          <w:marBottom w:val="0"/>
                          <w:divBdr>
                            <w:top w:val="none" w:sz="0" w:space="0" w:color="auto"/>
                            <w:left w:val="none" w:sz="0" w:space="0" w:color="auto"/>
                            <w:bottom w:val="none" w:sz="0" w:space="0" w:color="auto"/>
                            <w:right w:val="none" w:sz="0" w:space="0" w:color="auto"/>
                          </w:divBdr>
                        </w:div>
                        <w:div w:id="2046516594">
                          <w:marLeft w:val="0"/>
                          <w:marRight w:val="0"/>
                          <w:marTop w:val="0"/>
                          <w:marBottom w:val="0"/>
                          <w:divBdr>
                            <w:top w:val="none" w:sz="0" w:space="0" w:color="auto"/>
                            <w:left w:val="none" w:sz="0" w:space="0" w:color="auto"/>
                            <w:bottom w:val="none" w:sz="0" w:space="0" w:color="auto"/>
                            <w:right w:val="none" w:sz="0" w:space="0" w:color="auto"/>
                          </w:divBdr>
                          <w:divsChild>
                            <w:div w:id="786698177">
                              <w:marLeft w:val="0"/>
                              <w:marRight w:val="0"/>
                              <w:marTop w:val="0"/>
                              <w:marBottom w:val="0"/>
                              <w:divBdr>
                                <w:top w:val="none" w:sz="0" w:space="0" w:color="auto"/>
                                <w:left w:val="none" w:sz="0" w:space="0" w:color="auto"/>
                                <w:bottom w:val="none" w:sz="0" w:space="0" w:color="auto"/>
                                <w:right w:val="none" w:sz="0" w:space="0" w:color="auto"/>
                              </w:divBdr>
                            </w:div>
                            <w:div w:id="9961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105371">
          <w:marLeft w:val="0"/>
          <w:marRight w:val="0"/>
          <w:marTop w:val="0"/>
          <w:marBottom w:val="0"/>
          <w:divBdr>
            <w:top w:val="none" w:sz="0" w:space="0" w:color="auto"/>
            <w:left w:val="none" w:sz="0" w:space="0" w:color="auto"/>
            <w:bottom w:val="none" w:sz="0" w:space="0" w:color="auto"/>
            <w:right w:val="none" w:sz="0" w:space="0" w:color="auto"/>
          </w:divBdr>
          <w:divsChild>
            <w:div w:id="1385711641">
              <w:marLeft w:val="0"/>
              <w:marRight w:val="0"/>
              <w:marTop w:val="0"/>
              <w:marBottom w:val="0"/>
              <w:divBdr>
                <w:top w:val="none" w:sz="0" w:space="0" w:color="auto"/>
                <w:left w:val="none" w:sz="0" w:space="0" w:color="auto"/>
                <w:bottom w:val="none" w:sz="0" w:space="0" w:color="auto"/>
                <w:right w:val="none" w:sz="0" w:space="0" w:color="auto"/>
              </w:divBdr>
              <w:divsChild>
                <w:div w:id="323048699">
                  <w:marLeft w:val="0"/>
                  <w:marRight w:val="0"/>
                  <w:marTop w:val="0"/>
                  <w:marBottom w:val="0"/>
                  <w:divBdr>
                    <w:top w:val="none" w:sz="0" w:space="0" w:color="auto"/>
                    <w:left w:val="none" w:sz="0" w:space="0" w:color="auto"/>
                    <w:bottom w:val="none" w:sz="0" w:space="0" w:color="auto"/>
                    <w:right w:val="none" w:sz="0" w:space="0" w:color="auto"/>
                  </w:divBdr>
                  <w:divsChild>
                    <w:div w:id="1199779870">
                      <w:marLeft w:val="0"/>
                      <w:marRight w:val="0"/>
                      <w:marTop w:val="0"/>
                      <w:marBottom w:val="0"/>
                      <w:divBdr>
                        <w:top w:val="none" w:sz="0" w:space="0" w:color="auto"/>
                        <w:left w:val="none" w:sz="0" w:space="0" w:color="auto"/>
                        <w:bottom w:val="none" w:sz="0" w:space="0" w:color="auto"/>
                        <w:right w:val="none" w:sz="0" w:space="0" w:color="auto"/>
                      </w:divBdr>
                      <w:divsChild>
                        <w:div w:id="1229537573">
                          <w:marLeft w:val="0"/>
                          <w:marRight w:val="0"/>
                          <w:marTop w:val="0"/>
                          <w:marBottom w:val="0"/>
                          <w:divBdr>
                            <w:top w:val="none" w:sz="0" w:space="0" w:color="auto"/>
                            <w:left w:val="none" w:sz="0" w:space="0" w:color="auto"/>
                            <w:bottom w:val="none" w:sz="0" w:space="0" w:color="auto"/>
                            <w:right w:val="none" w:sz="0" w:space="0" w:color="auto"/>
                          </w:divBdr>
                          <w:divsChild>
                            <w:div w:id="2027903334">
                              <w:marLeft w:val="0"/>
                              <w:marRight w:val="0"/>
                              <w:marTop w:val="0"/>
                              <w:marBottom w:val="0"/>
                              <w:divBdr>
                                <w:top w:val="none" w:sz="0" w:space="0" w:color="auto"/>
                                <w:left w:val="none" w:sz="0" w:space="0" w:color="auto"/>
                                <w:bottom w:val="none" w:sz="0" w:space="0" w:color="auto"/>
                                <w:right w:val="none" w:sz="0" w:space="0" w:color="auto"/>
                              </w:divBdr>
                              <w:divsChild>
                                <w:div w:id="1301036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13066">
      <w:bodyDiv w:val="1"/>
      <w:marLeft w:val="0"/>
      <w:marRight w:val="0"/>
      <w:marTop w:val="0"/>
      <w:marBottom w:val="0"/>
      <w:divBdr>
        <w:top w:val="none" w:sz="0" w:space="0" w:color="auto"/>
        <w:left w:val="none" w:sz="0" w:space="0" w:color="auto"/>
        <w:bottom w:val="none" w:sz="0" w:space="0" w:color="auto"/>
        <w:right w:val="none" w:sz="0" w:space="0" w:color="auto"/>
      </w:divBdr>
      <w:divsChild>
        <w:div w:id="594483067">
          <w:marLeft w:val="0"/>
          <w:marRight w:val="0"/>
          <w:marTop w:val="0"/>
          <w:marBottom w:val="0"/>
          <w:divBdr>
            <w:top w:val="none" w:sz="0" w:space="0" w:color="auto"/>
            <w:left w:val="none" w:sz="0" w:space="0" w:color="auto"/>
            <w:bottom w:val="none" w:sz="0" w:space="0" w:color="auto"/>
            <w:right w:val="none" w:sz="0" w:space="0" w:color="auto"/>
          </w:divBdr>
        </w:div>
      </w:divsChild>
    </w:div>
    <w:div w:id="1586066006">
      <w:bodyDiv w:val="1"/>
      <w:marLeft w:val="0"/>
      <w:marRight w:val="0"/>
      <w:marTop w:val="0"/>
      <w:marBottom w:val="0"/>
      <w:divBdr>
        <w:top w:val="none" w:sz="0" w:space="0" w:color="auto"/>
        <w:left w:val="none" w:sz="0" w:space="0" w:color="auto"/>
        <w:bottom w:val="none" w:sz="0" w:space="0" w:color="auto"/>
        <w:right w:val="none" w:sz="0" w:space="0" w:color="auto"/>
      </w:divBdr>
    </w:div>
    <w:div w:id="1633906773">
      <w:bodyDiv w:val="1"/>
      <w:marLeft w:val="0"/>
      <w:marRight w:val="0"/>
      <w:marTop w:val="0"/>
      <w:marBottom w:val="0"/>
      <w:divBdr>
        <w:top w:val="none" w:sz="0" w:space="0" w:color="auto"/>
        <w:left w:val="none" w:sz="0" w:space="0" w:color="auto"/>
        <w:bottom w:val="none" w:sz="0" w:space="0" w:color="auto"/>
        <w:right w:val="none" w:sz="0" w:space="0" w:color="auto"/>
      </w:divBdr>
    </w:div>
    <w:div w:id="1638413574">
      <w:bodyDiv w:val="1"/>
      <w:marLeft w:val="0"/>
      <w:marRight w:val="0"/>
      <w:marTop w:val="0"/>
      <w:marBottom w:val="0"/>
      <w:divBdr>
        <w:top w:val="none" w:sz="0" w:space="0" w:color="auto"/>
        <w:left w:val="none" w:sz="0" w:space="0" w:color="auto"/>
        <w:bottom w:val="none" w:sz="0" w:space="0" w:color="auto"/>
        <w:right w:val="none" w:sz="0" w:space="0" w:color="auto"/>
      </w:divBdr>
      <w:divsChild>
        <w:div w:id="1166625239">
          <w:marLeft w:val="0"/>
          <w:marRight w:val="0"/>
          <w:marTop w:val="0"/>
          <w:marBottom w:val="0"/>
          <w:divBdr>
            <w:top w:val="none" w:sz="0" w:space="0" w:color="auto"/>
            <w:left w:val="none" w:sz="0" w:space="0" w:color="auto"/>
            <w:bottom w:val="single" w:sz="8" w:space="1" w:color="auto"/>
            <w:right w:val="none" w:sz="0" w:space="0" w:color="auto"/>
          </w:divBdr>
        </w:div>
      </w:divsChild>
    </w:div>
    <w:div w:id="1686399999">
      <w:bodyDiv w:val="1"/>
      <w:marLeft w:val="0"/>
      <w:marRight w:val="0"/>
      <w:marTop w:val="0"/>
      <w:marBottom w:val="0"/>
      <w:divBdr>
        <w:top w:val="none" w:sz="0" w:space="0" w:color="auto"/>
        <w:left w:val="none" w:sz="0" w:space="0" w:color="auto"/>
        <w:bottom w:val="none" w:sz="0" w:space="0" w:color="auto"/>
        <w:right w:val="none" w:sz="0" w:space="0" w:color="auto"/>
      </w:divBdr>
      <w:divsChild>
        <w:div w:id="2098212710">
          <w:marLeft w:val="720"/>
          <w:marRight w:val="0"/>
          <w:marTop w:val="320"/>
          <w:marBottom w:val="0"/>
          <w:divBdr>
            <w:top w:val="none" w:sz="0" w:space="0" w:color="auto"/>
            <w:left w:val="none" w:sz="0" w:space="0" w:color="auto"/>
            <w:bottom w:val="none" w:sz="0" w:space="0" w:color="auto"/>
            <w:right w:val="none" w:sz="0" w:space="0" w:color="auto"/>
          </w:divBdr>
        </w:div>
      </w:divsChild>
    </w:div>
    <w:div w:id="1739472626">
      <w:bodyDiv w:val="1"/>
      <w:marLeft w:val="0"/>
      <w:marRight w:val="0"/>
      <w:marTop w:val="0"/>
      <w:marBottom w:val="0"/>
      <w:divBdr>
        <w:top w:val="none" w:sz="0" w:space="0" w:color="auto"/>
        <w:left w:val="none" w:sz="0" w:space="0" w:color="auto"/>
        <w:bottom w:val="none" w:sz="0" w:space="0" w:color="auto"/>
        <w:right w:val="none" w:sz="0" w:space="0" w:color="auto"/>
      </w:divBdr>
      <w:divsChild>
        <w:div w:id="1576671980">
          <w:marLeft w:val="0"/>
          <w:marRight w:val="0"/>
          <w:marTop w:val="0"/>
          <w:marBottom w:val="0"/>
          <w:divBdr>
            <w:top w:val="none" w:sz="0" w:space="0" w:color="auto"/>
            <w:left w:val="none" w:sz="0" w:space="0" w:color="auto"/>
            <w:bottom w:val="none" w:sz="0" w:space="0" w:color="auto"/>
            <w:right w:val="none" w:sz="0" w:space="0" w:color="auto"/>
          </w:divBdr>
        </w:div>
      </w:divsChild>
    </w:div>
    <w:div w:id="1756631835">
      <w:bodyDiv w:val="1"/>
      <w:marLeft w:val="0"/>
      <w:marRight w:val="0"/>
      <w:marTop w:val="0"/>
      <w:marBottom w:val="0"/>
      <w:divBdr>
        <w:top w:val="none" w:sz="0" w:space="0" w:color="auto"/>
        <w:left w:val="none" w:sz="0" w:space="0" w:color="auto"/>
        <w:bottom w:val="none" w:sz="0" w:space="0" w:color="auto"/>
        <w:right w:val="none" w:sz="0" w:space="0" w:color="auto"/>
      </w:divBdr>
    </w:div>
    <w:div w:id="1760448487">
      <w:bodyDiv w:val="1"/>
      <w:marLeft w:val="0"/>
      <w:marRight w:val="0"/>
      <w:marTop w:val="0"/>
      <w:marBottom w:val="0"/>
      <w:divBdr>
        <w:top w:val="none" w:sz="0" w:space="0" w:color="auto"/>
        <w:left w:val="none" w:sz="0" w:space="0" w:color="auto"/>
        <w:bottom w:val="none" w:sz="0" w:space="0" w:color="auto"/>
        <w:right w:val="none" w:sz="0" w:space="0" w:color="auto"/>
      </w:divBdr>
    </w:div>
    <w:div w:id="1840660177">
      <w:bodyDiv w:val="1"/>
      <w:marLeft w:val="0"/>
      <w:marRight w:val="0"/>
      <w:marTop w:val="0"/>
      <w:marBottom w:val="0"/>
      <w:divBdr>
        <w:top w:val="none" w:sz="0" w:space="0" w:color="auto"/>
        <w:left w:val="none" w:sz="0" w:space="0" w:color="auto"/>
        <w:bottom w:val="none" w:sz="0" w:space="0" w:color="auto"/>
        <w:right w:val="none" w:sz="0" w:space="0" w:color="auto"/>
      </w:divBdr>
    </w:div>
    <w:div w:id="1860386642">
      <w:bodyDiv w:val="1"/>
      <w:marLeft w:val="0"/>
      <w:marRight w:val="0"/>
      <w:marTop w:val="0"/>
      <w:marBottom w:val="0"/>
      <w:divBdr>
        <w:top w:val="none" w:sz="0" w:space="0" w:color="auto"/>
        <w:left w:val="none" w:sz="0" w:space="0" w:color="auto"/>
        <w:bottom w:val="none" w:sz="0" w:space="0" w:color="auto"/>
        <w:right w:val="none" w:sz="0" w:space="0" w:color="auto"/>
      </w:divBdr>
    </w:div>
    <w:div w:id="1917352575">
      <w:bodyDiv w:val="1"/>
      <w:marLeft w:val="0"/>
      <w:marRight w:val="0"/>
      <w:marTop w:val="0"/>
      <w:marBottom w:val="0"/>
      <w:divBdr>
        <w:top w:val="none" w:sz="0" w:space="0" w:color="auto"/>
        <w:left w:val="none" w:sz="0" w:space="0" w:color="auto"/>
        <w:bottom w:val="none" w:sz="0" w:space="0" w:color="auto"/>
        <w:right w:val="none" w:sz="0" w:space="0" w:color="auto"/>
      </w:divBdr>
    </w:div>
    <w:div w:id="1958024327">
      <w:bodyDiv w:val="1"/>
      <w:marLeft w:val="0"/>
      <w:marRight w:val="0"/>
      <w:marTop w:val="0"/>
      <w:marBottom w:val="0"/>
      <w:divBdr>
        <w:top w:val="none" w:sz="0" w:space="0" w:color="auto"/>
        <w:left w:val="none" w:sz="0" w:space="0" w:color="auto"/>
        <w:bottom w:val="none" w:sz="0" w:space="0" w:color="auto"/>
        <w:right w:val="none" w:sz="0" w:space="0" w:color="auto"/>
      </w:divBdr>
    </w:div>
    <w:div w:id="2024622815">
      <w:bodyDiv w:val="1"/>
      <w:marLeft w:val="0"/>
      <w:marRight w:val="0"/>
      <w:marTop w:val="0"/>
      <w:marBottom w:val="0"/>
      <w:divBdr>
        <w:top w:val="none" w:sz="0" w:space="0" w:color="auto"/>
        <w:left w:val="none" w:sz="0" w:space="0" w:color="auto"/>
        <w:bottom w:val="none" w:sz="0" w:space="0" w:color="auto"/>
        <w:right w:val="none" w:sz="0" w:space="0" w:color="auto"/>
      </w:divBdr>
      <w:divsChild>
        <w:div w:id="1682931237">
          <w:marLeft w:val="0"/>
          <w:marRight w:val="0"/>
          <w:marTop w:val="0"/>
          <w:marBottom w:val="0"/>
          <w:divBdr>
            <w:top w:val="none" w:sz="0" w:space="0" w:color="auto"/>
            <w:left w:val="none" w:sz="0" w:space="0" w:color="auto"/>
            <w:bottom w:val="none" w:sz="0" w:space="0" w:color="auto"/>
            <w:right w:val="none" w:sz="0" w:space="0" w:color="auto"/>
          </w:divBdr>
        </w:div>
      </w:divsChild>
    </w:div>
    <w:div w:id="2029479073">
      <w:bodyDiv w:val="1"/>
      <w:marLeft w:val="0"/>
      <w:marRight w:val="0"/>
      <w:marTop w:val="0"/>
      <w:marBottom w:val="0"/>
      <w:divBdr>
        <w:top w:val="none" w:sz="0" w:space="0" w:color="auto"/>
        <w:left w:val="none" w:sz="0" w:space="0" w:color="auto"/>
        <w:bottom w:val="none" w:sz="0" w:space="0" w:color="auto"/>
        <w:right w:val="none" w:sz="0" w:space="0" w:color="auto"/>
      </w:divBdr>
    </w:div>
    <w:div w:id="2058311388">
      <w:bodyDiv w:val="1"/>
      <w:marLeft w:val="0"/>
      <w:marRight w:val="0"/>
      <w:marTop w:val="0"/>
      <w:marBottom w:val="0"/>
      <w:divBdr>
        <w:top w:val="none" w:sz="0" w:space="0" w:color="auto"/>
        <w:left w:val="none" w:sz="0" w:space="0" w:color="auto"/>
        <w:bottom w:val="none" w:sz="0" w:space="0" w:color="auto"/>
        <w:right w:val="none" w:sz="0" w:space="0" w:color="auto"/>
      </w:divBdr>
      <w:divsChild>
        <w:div w:id="1565750300">
          <w:marLeft w:val="0"/>
          <w:marRight w:val="0"/>
          <w:marTop w:val="0"/>
          <w:marBottom w:val="0"/>
          <w:divBdr>
            <w:top w:val="none" w:sz="0" w:space="0" w:color="auto"/>
            <w:left w:val="none" w:sz="0" w:space="0" w:color="auto"/>
            <w:bottom w:val="none" w:sz="0" w:space="0" w:color="auto"/>
            <w:right w:val="none" w:sz="0" w:space="0" w:color="auto"/>
          </w:divBdr>
        </w:div>
      </w:divsChild>
    </w:div>
    <w:div w:id="2078630810">
      <w:bodyDiv w:val="1"/>
      <w:marLeft w:val="0"/>
      <w:marRight w:val="0"/>
      <w:marTop w:val="0"/>
      <w:marBottom w:val="0"/>
      <w:divBdr>
        <w:top w:val="none" w:sz="0" w:space="0" w:color="auto"/>
        <w:left w:val="none" w:sz="0" w:space="0" w:color="auto"/>
        <w:bottom w:val="none" w:sz="0" w:space="0" w:color="auto"/>
        <w:right w:val="none" w:sz="0" w:space="0" w:color="auto"/>
      </w:divBdr>
    </w:div>
    <w:div w:id="2107261043">
      <w:bodyDiv w:val="1"/>
      <w:marLeft w:val="0"/>
      <w:marRight w:val="0"/>
      <w:marTop w:val="0"/>
      <w:marBottom w:val="0"/>
      <w:divBdr>
        <w:top w:val="none" w:sz="0" w:space="0" w:color="auto"/>
        <w:left w:val="none" w:sz="0" w:space="0" w:color="auto"/>
        <w:bottom w:val="none" w:sz="0" w:space="0" w:color="auto"/>
        <w:right w:val="none" w:sz="0" w:space="0" w:color="auto"/>
      </w:divBdr>
    </w:div>
    <w:div w:id="2128817627">
      <w:bodyDiv w:val="1"/>
      <w:marLeft w:val="0"/>
      <w:marRight w:val="0"/>
      <w:marTop w:val="0"/>
      <w:marBottom w:val="0"/>
      <w:divBdr>
        <w:top w:val="none" w:sz="0" w:space="0" w:color="auto"/>
        <w:left w:val="none" w:sz="0" w:space="0" w:color="auto"/>
        <w:bottom w:val="none" w:sz="0" w:space="0" w:color="auto"/>
        <w:right w:val="none" w:sz="0" w:space="0" w:color="auto"/>
      </w:divBdr>
    </w:div>
    <w:div w:id="2130587852">
      <w:bodyDiv w:val="1"/>
      <w:marLeft w:val="0"/>
      <w:marRight w:val="0"/>
      <w:marTop w:val="0"/>
      <w:marBottom w:val="0"/>
      <w:divBdr>
        <w:top w:val="none" w:sz="0" w:space="0" w:color="auto"/>
        <w:left w:val="none" w:sz="0" w:space="0" w:color="auto"/>
        <w:bottom w:val="none" w:sz="0" w:space="0" w:color="auto"/>
        <w:right w:val="none" w:sz="0" w:space="0" w:color="auto"/>
      </w:divBdr>
      <w:divsChild>
        <w:div w:id="92407658">
          <w:marLeft w:val="0"/>
          <w:marRight w:val="0"/>
          <w:marTop w:val="0"/>
          <w:marBottom w:val="0"/>
          <w:divBdr>
            <w:top w:val="none" w:sz="0" w:space="0" w:color="auto"/>
            <w:left w:val="none" w:sz="0" w:space="0" w:color="auto"/>
            <w:bottom w:val="none" w:sz="0" w:space="0" w:color="auto"/>
            <w:right w:val="none" w:sz="0" w:space="0" w:color="auto"/>
          </w:divBdr>
        </w:div>
      </w:divsChild>
    </w:div>
    <w:div w:id="2136095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gbr01.safelinks.protection.outlook.com/?url=https%3A%2F%2Fwww.legislation.gov.uk%2Fukpga%2F1968%2F67%2Fcontents&amp;data=05%7C02%7Cg.risby%40nhs.net%7Cd4451e544a2f45677aeb08dbfbddaa42%7C37c354b285b047f5b22207b48d774ee3%7C0%7C0%7C638380701716882778%7CUnknown%7CTWFpbGZsb3d8eyJWIjoiMC4wLjAwMDAiLCJQIjoiV2luMzIiLCJBTiI6Ik1haWwiLCJXVCI6Mn0%3D%7C3000%7C%7C%7C&amp;sdata=D2MizMx7oHJFFBB3ZrILsJZbS3HUk45Yvo%2FmS3YlY2w%3D&amp;reserved=0" TargetMode="External"/><Relationship Id="rId26" Type="http://schemas.openxmlformats.org/officeDocument/2006/relationships/hyperlink" Target="https://www.hee.nhs.uk/sites/default/files/documents/Implementing%20the%20Foundation%20Training%20Year%2025-26%20-%20Key%20points.pdf" TargetMode="External"/><Relationship Id="rId39" Type="http://schemas.openxmlformats.org/officeDocument/2006/relationships/hyperlink" Target="https://www.e-lfh.org.uk/programmes/pharmacy-educational-supervisor-training/" TargetMode="External"/><Relationship Id="rId21" Type="http://schemas.openxmlformats.org/officeDocument/2006/relationships/hyperlink" Target="https://gbr01.safelinks.protection.outlook.com/?url=https%3A%2F%2Fconsultations.dhsc.gov.uk%2Fen%2F655f856a68004472e3021b4c&amp;data=05%7C02%7Cg.risby%40nhs.net%7Cd4451e544a2f45677aeb08dbfbddaa42%7C37c354b285b047f5b22207b48d774ee3%7C0%7C0%7C638380701717039011%7CUnknown%7CTWFpbGZsb3d8eyJWIjoiMC4wLjAwMDAiLCJQIjoiV2luMzIiLCJBTiI6Ik1haWwiLCJXVCI6Mn0%3D%7C3000%7C%7C%7C&amp;sdata=V6TICtN5DNu8f3sulJvMa8EfF3tKCt7Q9i2gNexZVR0%3D&amp;reserved=0" TargetMode="External"/><Relationship Id="rId34" Type="http://schemas.openxmlformats.org/officeDocument/2006/relationships/hyperlink" Target="https://madeinheene.hee.nhs.uk/general_practice/Primary-Care-Training-Hub/Training-Programmes-and-Courses" TargetMode="External"/><Relationship Id="rId42" Type="http://schemas.openxmlformats.org/officeDocument/2006/relationships/hyperlink" Target="https://www.leadershipacademy.nhs.uk/programmes/" TargetMode="External"/><Relationship Id="rId47" Type="http://schemas.openxmlformats.org/officeDocument/2006/relationships/hyperlink" Target="https://findapprenticeshiptraining.apprenticeships.education.gov.uk/courses/15" TargetMode="External"/><Relationship Id="rId50" Type="http://schemas.openxmlformats.org/officeDocument/2006/relationships/hyperlink" Target="https://gbr01.safelinks.protection.outlook.com/?url=https%3A%2F%2Fzoom.us%2Fmeeting%2Fregister%2FtJIvcuyppjIoGtAzqXFOaD9QEHdP9DQaweKC&amp;data=05%7C02%7Cg.risby%40nhs.net%7Cf0691d5ea2a946bd8d2008dc0b81e0dd%7C37c354b285b047f5b22207b48d774ee3%7C0%7C0%7C638397899660203581%7CUnknown%7CTWFpbGZsb3d8eyJWIjoiMC4wLjAwMDAiLCJQIjoiV2luMzIiLCJBTiI6Ik1haWwiLCJXVCI6Mn0%3D%7C3000%7C%7C%7C&amp;sdata=zJuMb7onhJiyPFSiIqx2eoEsJ9iqVxgFub%2BPlGqmZao%3D&amp;reserved=0"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20https:/www.england.nhs.uk/long-read/joint-communication-from-the-chief-pharmaceutical-officer-for-england-and-the-chief-executive-of-the-general-pharmaceutical-council/" TargetMode="External"/><Relationship Id="rId29" Type="http://schemas.openxmlformats.org/officeDocument/2006/relationships/hyperlink" Target="mailto:england.wtepharmacy.ney@nhs.net" TargetMode="External"/><Relationship Id="rId11" Type="http://schemas.openxmlformats.org/officeDocument/2006/relationships/header" Target="header1.xml"/><Relationship Id="rId24" Type="http://schemas.openxmlformats.org/officeDocument/2006/relationships/hyperlink" Target="https://pcpa.org.uk/webinar-event-details.html?EventID=219" TargetMode="External"/><Relationship Id="rId32" Type="http://schemas.openxmlformats.org/officeDocument/2006/relationships/hyperlink" Target="https://gbr01.safelinks.protection.outlook.com/?url=https%3A%2F%2Furldefense.com%2Fv3%2F__https%3A%2F%2Fwww.cliniskills.com%2Fcommunity-pharmacists%2F__%3B!!PDiH4ENfjr2_Jw!F38n1JfhtQ4xIszZyGfuSgvmHfvdlWf7mNEBwswcccpWxANHkAyteZ8V2pj_HXkeWhvFzZEaXiXRk64zMoM%24&amp;data=05%7C01%7Cg.risby%40nhs.net%7C0a0a47ede25f4a0d858008dbf248f6cc%7C37c354b285b047f5b22207b48d774ee3%7C0%7C0%7C638370167420000619%7CUnknown%7CTWFpbGZsb3d8eyJWIjoiMC4wLjAwMDAiLCJQIjoiV2luMzIiLCJBTiI6Ik1haWwiLCJXVCI6Mn0%3D%7C3000%7C%7C%7C&amp;sdata=4XbF57DwGMwVBAZP5lytTRKHXgXh4iyhwi5D%2F6YuWeo%3D&amp;reserved=0" TargetMode="External"/><Relationship Id="rId37" Type="http://schemas.openxmlformats.org/officeDocument/2006/relationships/hyperlink" Target="https://www.hee.nhs.uk/our-work/medicines-optimisation/training-non-medical-prescribers" TargetMode="External"/><Relationship Id="rId40" Type="http://schemas.openxmlformats.org/officeDocument/2006/relationships/hyperlink" Target="https://healthvle.co.uk/signup/dpp" TargetMode="External"/><Relationship Id="rId45" Type="http://schemas.openxmlformats.org/officeDocument/2006/relationships/hyperlink" Target="https://www.pharmacyregulation.org/education/approved-providers-education-and-training/approved-courses-support-staff"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hee.nhs.uk/our-work/pharmacy/transforming-pharmacy-education-training/initial-education-training-pharmacists-reform-programme/implementing-foundation-pharmacist" TargetMode="External"/><Relationship Id="rId28" Type="http://schemas.openxmlformats.org/officeDocument/2006/relationships/hyperlink" Target="https://www.youtube.com/watch?v=GGY5vPKSrjU" TargetMode="External"/><Relationship Id="rId36" Type="http://schemas.openxmlformats.org/officeDocument/2006/relationships/hyperlink" Target="https://www.hee.nhs.uk/our-work/pharmacy/independent-prescribing/approved-suppliers-community-pharmacists-pharmacists-gp-health-justice-pharmacists" TargetMode="External"/><Relationship Id="rId49" Type="http://schemas.openxmlformats.org/officeDocument/2006/relationships/hyperlink" Target="https://gbr01.safelinks.protection.outlook.com/?url=https%3A%2F%2Fzoom.us%2Fmeeting%2Fregister%2FtJckcu-qrzwqGdLWMjx7Ct_xwKL9u8O45krs&amp;data=05%7C02%7Cg.risby%40nhs.net%7Cf0691d5ea2a946bd8d2008dc0b81e0dd%7C37c354b285b047f5b22207b48d774ee3%7C0%7C0%7C638397899660203581%7CUnknown%7CTWFpbGZsb3d8eyJWIjoiMC4wLjAwMDAiLCJQIjoiV2luMzIiLCJBTiI6Ik1haWwiLCJXVCI6Mn0%3D%7C3000%7C%7C%7C&amp;sdata=URpLzUbg5X5ZKpncQoRuvPkmAisxz76SjrNTbID90IY%3D&amp;reserved=0" TargetMode="External"/><Relationship Id="rId10" Type="http://schemas.openxmlformats.org/officeDocument/2006/relationships/endnotes" Target="endnotes.xml"/><Relationship Id="rId19" Type="http://schemas.openxmlformats.org/officeDocument/2006/relationships/hyperlink" Target="https://gbr01.safelinks.protection.outlook.com/?url=https%3A%2F%2Fwww.legislation.gov.uk%2Fuksi%2F2012%2F1916%2Fcontents%2Fmade&amp;data=05%7C02%7Cg.risby%40nhs.net%7Cd4451e544a2f45677aeb08dbfbddaa42%7C37c354b285b047f5b22207b48d774ee3%7C0%7C0%7C638380701716882778%7CUnknown%7CTWFpbGZsb3d8eyJWIjoiMC4wLjAwMDAiLCJQIjoiV2luMzIiLCJBTiI6Ik1haWwiLCJXVCI6Mn0%3D%7C3000%7C%7C%7C&amp;sdata=Fues4DHpI7oCgB%2FTYjFQZH%2BOZjnHmxyKgh5vZ7%2BTTAs%3D&amp;reserved=0" TargetMode="External"/><Relationship Id="rId31" Type="http://schemas.openxmlformats.org/officeDocument/2006/relationships/hyperlink" Target="https://gbr01.safelinks.protection.outlook.com/?url=https%3A%2F%2Fwww.cppe.ac.uk%2Fservices%2Fpharmacy-first%2Fdefault&amp;data=05%7C01%7Cg.risby%40nhs.net%7C0a0a47ede25f4a0d858008dbf248f6cc%7C37c354b285b047f5b22207b48d774ee3%7C0%7C0%7C638370167420000619%7CUnknown%7CTWFpbGZsb3d8eyJWIjoiMC4wLjAwMDAiLCJQIjoiV2luMzIiLCJBTiI6Ik1haWwiLCJXVCI6Mn0%3D%7C3000%7C%7C%7C&amp;sdata=8lFilqeJV2aLrNNTSf3Bw8EQJ0zrNjRtXZl2Z1w5Ie0%3D&amp;reserved=0" TargetMode="External"/><Relationship Id="rId44" Type="http://schemas.openxmlformats.org/officeDocument/2006/relationships/hyperlink" Target="https://openawards.org.uk/what-we-offer/qualification-search/qualification-detail/?id=127395"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oriel.nhs.uk/web/" TargetMode="External"/><Relationship Id="rId27" Type="http://schemas.openxmlformats.org/officeDocument/2006/relationships/hyperlink" Target="https://gbr01.safelinks.protection.outlook.com/?url=https%3A%2F%2Fwww.youtube.com%2Fwatch%3Fv%3DmEtEfPUhf_Y&amp;data=05%7C01%7Cx.bray%40nhs.net%7C42f7c55f77fb410451fc08dbc6730707%7C37c354b285b047f5b22207b48d774ee3%7C0%7C0%7C638321969586100325%7CUnknown%7CTWFpbGZsb3d8eyJWIjoiMC4wLjAwMDAiLCJQIjoiV2luMzIiLCJBTiI6Ik1haWwiLCJXVCI6Mn0%3D%7C3000%7C%7C%7C&amp;sdata=w0kqoOQUt0Pgv97l9GR9%2FHd29FExBARZTLLfCOXRghY%3D&amp;reserved=0" TargetMode="External"/><Relationship Id="rId30" Type="http://schemas.openxmlformats.org/officeDocument/2006/relationships/hyperlink" Target="https://cpe.org.uk/our-news/implementing-pharmacy-first-webinar-series-launched/" TargetMode="External"/><Relationship Id="rId35" Type="http://schemas.openxmlformats.org/officeDocument/2006/relationships/hyperlink" Target="https://yhtraininghubs.co.uk/" TargetMode="External"/><Relationship Id="rId43" Type="http://schemas.openxmlformats.org/officeDocument/2006/relationships/hyperlink" Target="https://www.leadershipacademy.nhs.uk/programmes/apprenticeships/partners/" TargetMode="External"/><Relationship Id="rId48" Type="http://schemas.openxmlformats.org/officeDocument/2006/relationships/hyperlink" Target="https://www.cppe.ac.uk/news/default"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gbr01.safelinks.protection.outlook.com/?url=https%3A%2F%2Fwww.gov.uk%2Fgovernment%2Fconsultations%2Fpharmacy-supervision&amp;data=05%7C02%7Cg.risby%40nhs.net%7Cd4451e544a2f45677aeb08dbfbddaa42%7C37c354b285b047f5b22207b48d774ee3%7C0%7C0%7C638380701716882778%7CUnknown%7CTWFpbGZsb3d8eyJWIjoiMC4wLjAwMDAiLCJQIjoiV2luMzIiLCJBTiI6Ik1haWwiLCJXVCI6Mn0%3D%7C3000%7C%7C%7C&amp;sdata=%2B6nfTmbAKWQPxhvKk9w9nkd9YJ29w4dKc5UMkyglGRg%3D&amp;reserved=0" TargetMode="External"/><Relationship Id="rId25" Type="http://schemas.openxmlformats.org/officeDocument/2006/relationships/hyperlink" Target="https://www.hee.nhs.uk/sites/default/files/documents/Implementing%20the%20Foundation%20Training%20Year%2025-26%20-%20Main%20presentation.pdf" TargetMode="External"/><Relationship Id="rId33" Type="http://schemas.openxmlformats.org/officeDocument/2006/relationships/hyperlink" Target="https://www.hee.nhs.uk/our-work/pharmacy/community-pharmacy-training%20%5bhee.nhs.uk%5d" TargetMode="External"/><Relationship Id="rId38" Type="http://schemas.openxmlformats.org/officeDocument/2006/relationships/hyperlink" Target="https://www.hee.nhs.uk/our-work/pharmacy/independent-prescribing" TargetMode="External"/><Relationship Id="rId46" Type="http://schemas.openxmlformats.org/officeDocument/2006/relationships/hyperlink" Target="https://openawards.org.uk/what-we-offer/qualification-search/qualification-detail/?id=127052" TargetMode="External"/><Relationship Id="rId20" Type="http://schemas.openxmlformats.org/officeDocument/2006/relationships/hyperlink" Target="https://gbr01.safelinks.protection.outlook.com/?url=https%3A%2F%2Fwww.gov.uk%2Fgovernment%2Fconsultations%2Fpharmacy-supervision%2Fpharmacy-supervision&amp;data=05%7C02%7Cg.risby%40nhs.net%7Cd4451e544a2f45677aeb08dbfbddaa42%7C37c354b285b047f5b22207b48d774ee3%7C0%7C0%7C638380701716882778%7CUnknown%7CTWFpbGZsb3d8eyJWIjoiMC4wLjAwMDAiLCJQIjoiV2luMzIiLCJBTiI6Ik1haWwiLCJXVCI6Mn0%3D%7C3000%7C%7C%7C&amp;sdata=nJ2Cl2W%2Bi5RLVVXm2ndoUq61K0Gc6iAKD4KMrms%2BR1s%3D&amp;reserved=0" TargetMode="External"/><Relationship Id="rId41" Type="http://schemas.openxmlformats.org/officeDocument/2006/relationships/hyperlink" Target="https://www.hee.nhs.uk/our-work/pharmacy/transforming-pharmacy-education-training/initial-education-training-pharmacists-reform-programme/pharmacy-integration-programme-0/clinical-examination-skillsation-programme-0"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C24C262EE055499CD02E49E1BB2FB4" ma:contentTypeVersion="4" ma:contentTypeDescription="Create a new document." ma:contentTypeScope="" ma:versionID="18db7632cc6da6e44b5a775e1c86b128">
  <xsd:schema xmlns:xsd="http://www.w3.org/2001/XMLSchema" xmlns:xs="http://www.w3.org/2001/XMLSchema" xmlns:p="http://schemas.microsoft.com/office/2006/metadata/properties" xmlns:ns2="e5861e0b-5d47-4e98-bb6c-7def839cc3db" xmlns:ns3="a6c85bda-844b-4a13-a91e-488ec52cb4a1" targetNamespace="http://schemas.microsoft.com/office/2006/metadata/properties" ma:root="true" ma:fieldsID="e20a2f1b9eecf0b28810b33fb2b585ee" ns2:_="" ns3:_="">
    <xsd:import namespace="e5861e0b-5d47-4e98-bb6c-7def839cc3db"/>
    <xsd:import namespace="a6c85bda-844b-4a13-a91e-488ec52cb4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61e0b-5d47-4e98-bb6c-7def839cc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85bda-844b-4a13-a91e-488ec52cb4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AE6B4-B764-4E16-9279-EE966EF69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61e0b-5d47-4e98-bb6c-7def839cc3db"/>
    <ds:schemaRef ds:uri="a6c85bda-844b-4a13-a91e-488ec52cb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DA8DFD-A23C-42FE-B2B5-51A3CDB168E1}">
  <ds:schemaRefs>
    <ds:schemaRef ds:uri="http://schemas.openxmlformats.org/package/2006/metadata/core-properties"/>
    <ds:schemaRef ds:uri="http://www.w3.org/XML/1998/namespace"/>
    <ds:schemaRef ds:uri="e5861e0b-5d47-4e98-bb6c-7def839cc3db"/>
    <ds:schemaRef ds:uri="http://schemas.microsoft.com/office/2006/documentManagement/types"/>
    <ds:schemaRef ds:uri="http://purl.org/dc/elements/1.1/"/>
    <ds:schemaRef ds:uri="a6c85bda-844b-4a13-a91e-488ec52cb4a1"/>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4.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2984</Words>
  <Characters>17015</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19960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subject/>
  <dc:creator>Microsoft Office User</dc:creator>
  <cp:keywords/>
  <dc:description/>
  <cp:lastModifiedBy>Ikechi Nwokeh</cp:lastModifiedBy>
  <cp:revision>2</cp:revision>
  <cp:lastPrinted>2021-01-11T11:40:00Z</cp:lastPrinted>
  <dcterms:created xsi:type="dcterms:W3CDTF">2024-01-04T14:46:00Z</dcterms:created>
  <dcterms:modified xsi:type="dcterms:W3CDTF">2024-01-04T14:46:00Z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0x010100C9C24C262EE055499CD02E49E1BB2FB4</vt:lpwstr>
  </property>
</Properties>
</file>